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D4A745" w14:textId="77777777" w:rsidR="00C92C59" w:rsidRDefault="00000000">
      <w:pPr>
        <w:rPr>
          <w:rFonts w:ascii="黑体" w:eastAsia="黑体" w:hAnsi="黑体" w:cs="黑体" w:hint="eastAsia"/>
          <w:bCs/>
          <w:sz w:val="32"/>
          <w:szCs w:val="32"/>
        </w:rPr>
      </w:pPr>
      <w:r>
        <w:rPr>
          <w:rFonts w:ascii="黑体" w:eastAsia="黑体" w:hAnsi="黑体" w:cs="黑体" w:hint="eastAsia"/>
          <w:bCs/>
          <w:sz w:val="32"/>
          <w:szCs w:val="32"/>
        </w:rPr>
        <w:t>附件3</w:t>
      </w:r>
    </w:p>
    <w:p w14:paraId="7B7C6F71" w14:textId="77777777" w:rsidR="00C92C59" w:rsidRDefault="00000000">
      <w:pPr>
        <w:rPr>
          <w:b/>
          <w:sz w:val="28"/>
          <w:szCs w:val="28"/>
        </w:rPr>
      </w:pPr>
      <w:r>
        <w:rPr>
          <w:rFonts w:hint="eastAsia"/>
          <w:b/>
          <w:sz w:val="28"/>
          <w:szCs w:val="28"/>
        </w:rPr>
        <w:t>自然科学</w:t>
      </w:r>
      <w:r>
        <w:rPr>
          <w:b/>
          <w:sz w:val="28"/>
          <w:szCs w:val="28"/>
        </w:rPr>
        <w:t>奖推荐号：</w:t>
      </w:r>
      <w:bookmarkStart w:id="0" w:name="OLE_LINK81"/>
      <w:r>
        <w:rPr>
          <w:rFonts w:hint="eastAsia"/>
          <w:b/>
          <w:sz w:val="28"/>
          <w:szCs w:val="28"/>
        </w:rPr>
        <w:t>2025-120-2049</w:t>
      </w:r>
      <w:bookmarkEnd w:id="0"/>
    </w:p>
    <w:tbl>
      <w:tblPr>
        <w:tblW w:w="0" w:type="auto"/>
        <w:tblInd w:w="91" w:type="dxa"/>
        <w:tblLayout w:type="fixed"/>
        <w:tblLook w:val="04A0" w:firstRow="1" w:lastRow="0" w:firstColumn="1" w:lastColumn="0" w:noHBand="0" w:noVBand="1"/>
      </w:tblPr>
      <w:tblGrid>
        <w:gridCol w:w="735"/>
        <w:gridCol w:w="983"/>
        <w:gridCol w:w="637"/>
        <w:gridCol w:w="357"/>
        <w:gridCol w:w="424"/>
        <w:gridCol w:w="1276"/>
        <w:gridCol w:w="925"/>
        <w:gridCol w:w="258"/>
        <w:gridCol w:w="1707"/>
        <w:gridCol w:w="4053"/>
        <w:gridCol w:w="1407"/>
        <w:gridCol w:w="1473"/>
      </w:tblGrid>
      <w:tr w:rsidR="00C92C59" w14:paraId="34D50253" w14:textId="77777777">
        <w:trPr>
          <w:trHeight w:val="623"/>
        </w:trPr>
        <w:tc>
          <w:tcPr>
            <w:tcW w:w="2355" w:type="dxa"/>
            <w:gridSpan w:val="3"/>
            <w:tcBorders>
              <w:top w:val="single" w:sz="4" w:space="0" w:color="auto"/>
              <w:left w:val="single" w:sz="4" w:space="0" w:color="auto"/>
              <w:bottom w:val="single" w:sz="4" w:space="0" w:color="auto"/>
              <w:right w:val="single" w:sz="4" w:space="0" w:color="auto"/>
            </w:tcBorders>
            <w:vAlign w:val="center"/>
          </w:tcPr>
          <w:p w14:paraId="559F62FA" w14:textId="77777777" w:rsidR="00C92C59" w:rsidRDefault="00000000">
            <w:pPr>
              <w:widowControl/>
              <w:jc w:val="center"/>
              <w:rPr>
                <w:b/>
                <w:bCs/>
                <w:kern w:val="0"/>
                <w:sz w:val="24"/>
              </w:rPr>
            </w:pPr>
            <w:r>
              <w:rPr>
                <w:rFonts w:hAnsi="宋体" w:hint="eastAsia"/>
                <w:b/>
                <w:bCs/>
                <w:color w:val="C00000"/>
                <w:kern w:val="0"/>
                <w:sz w:val="24"/>
              </w:rPr>
              <w:t>项目名称</w:t>
            </w:r>
          </w:p>
        </w:tc>
        <w:tc>
          <w:tcPr>
            <w:tcW w:w="11880" w:type="dxa"/>
            <w:gridSpan w:val="9"/>
            <w:tcBorders>
              <w:top w:val="single" w:sz="4" w:space="0" w:color="auto"/>
              <w:left w:val="nil"/>
              <w:bottom w:val="single" w:sz="4" w:space="0" w:color="auto"/>
              <w:right w:val="single" w:sz="4" w:space="0" w:color="000000"/>
            </w:tcBorders>
            <w:vAlign w:val="center"/>
          </w:tcPr>
          <w:p w14:paraId="39451B83" w14:textId="665899FA" w:rsidR="00C92C59" w:rsidRDefault="00000000">
            <w:pPr>
              <w:widowControl/>
              <w:jc w:val="center"/>
              <w:rPr>
                <w:b/>
                <w:bCs/>
                <w:kern w:val="0"/>
                <w:sz w:val="24"/>
              </w:rPr>
            </w:pPr>
            <w:r>
              <w:rPr>
                <w:rFonts w:hAnsi="宋体" w:hint="eastAsia"/>
                <w:b/>
                <w:bCs/>
                <w:kern w:val="0"/>
                <w:sz w:val="24"/>
              </w:rPr>
              <w:t>分子构效机理驱动的</w:t>
            </w:r>
            <w:r w:rsidR="00E33D55">
              <w:rPr>
                <w:rFonts w:hAnsi="宋体" w:hint="eastAsia"/>
                <w:b/>
                <w:bCs/>
                <w:kern w:val="0"/>
                <w:sz w:val="24"/>
              </w:rPr>
              <w:t>高效蛋白</w:t>
            </w:r>
            <w:r>
              <w:rPr>
                <w:rFonts w:hAnsi="宋体" w:hint="eastAsia"/>
                <w:b/>
                <w:bCs/>
                <w:kern w:val="0"/>
                <w:sz w:val="24"/>
              </w:rPr>
              <w:t>药物创新设计</w:t>
            </w:r>
            <w:r>
              <w:rPr>
                <w:rFonts w:hAnsi="宋体"/>
                <w:b/>
                <w:bCs/>
                <w:kern w:val="0"/>
                <w:sz w:val="24"/>
              </w:rPr>
              <w:t xml:space="preserve">　</w:t>
            </w:r>
          </w:p>
        </w:tc>
      </w:tr>
      <w:tr w:rsidR="00C92C59" w14:paraId="0944DC85" w14:textId="77777777">
        <w:trPr>
          <w:trHeight w:val="559"/>
        </w:trPr>
        <w:tc>
          <w:tcPr>
            <w:tcW w:w="2355" w:type="dxa"/>
            <w:gridSpan w:val="3"/>
            <w:tcBorders>
              <w:top w:val="nil"/>
              <w:left w:val="single" w:sz="4" w:space="0" w:color="auto"/>
              <w:bottom w:val="single" w:sz="4" w:space="0" w:color="auto"/>
              <w:right w:val="single" w:sz="4" w:space="0" w:color="auto"/>
            </w:tcBorders>
            <w:vAlign w:val="center"/>
          </w:tcPr>
          <w:p w14:paraId="4B11CC24" w14:textId="77777777" w:rsidR="00C92C59" w:rsidRDefault="00000000">
            <w:pPr>
              <w:widowControl/>
              <w:jc w:val="center"/>
              <w:rPr>
                <w:b/>
                <w:bCs/>
                <w:kern w:val="0"/>
                <w:sz w:val="24"/>
              </w:rPr>
            </w:pPr>
            <w:r>
              <w:rPr>
                <w:rFonts w:hAnsi="宋体" w:hint="eastAsia"/>
                <w:b/>
                <w:bCs/>
                <w:color w:val="C00000"/>
                <w:kern w:val="0"/>
                <w:sz w:val="24"/>
              </w:rPr>
              <w:t>提名单位</w:t>
            </w:r>
          </w:p>
        </w:tc>
        <w:tc>
          <w:tcPr>
            <w:tcW w:w="11880" w:type="dxa"/>
            <w:gridSpan w:val="9"/>
            <w:tcBorders>
              <w:top w:val="single" w:sz="4" w:space="0" w:color="auto"/>
              <w:left w:val="nil"/>
              <w:bottom w:val="single" w:sz="4" w:space="0" w:color="auto"/>
              <w:right w:val="single" w:sz="4" w:space="0" w:color="000000"/>
            </w:tcBorders>
            <w:vAlign w:val="center"/>
          </w:tcPr>
          <w:p w14:paraId="55D02544" w14:textId="77777777" w:rsidR="00C92C59" w:rsidRDefault="00000000">
            <w:pPr>
              <w:widowControl/>
              <w:jc w:val="center"/>
              <w:rPr>
                <w:b/>
                <w:bCs/>
                <w:kern w:val="0"/>
                <w:sz w:val="24"/>
              </w:rPr>
            </w:pPr>
            <w:r>
              <w:rPr>
                <w:rFonts w:hAnsi="宋体"/>
                <w:b/>
                <w:bCs/>
                <w:kern w:val="0"/>
                <w:sz w:val="24"/>
              </w:rPr>
              <w:t xml:space="preserve">　河北省教育厅</w:t>
            </w:r>
          </w:p>
        </w:tc>
      </w:tr>
      <w:tr w:rsidR="00C92C59" w14:paraId="1EB1DCCF" w14:textId="77777777">
        <w:trPr>
          <w:trHeight w:val="645"/>
        </w:trPr>
        <w:tc>
          <w:tcPr>
            <w:tcW w:w="2355" w:type="dxa"/>
            <w:gridSpan w:val="3"/>
            <w:tcBorders>
              <w:top w:val="nil"/>
              <w:left w:val="single" w:sz="4" w:space="0" w:color="auto"/>
              <w:bottom w:val="single" w:sz="4" w:space="0" w:color="auto"/>
              <w:right w:val="single" w:sz="4" w:space="0" w:color="auto"/>
            </w:tcBorders>
            <w:vAlign w:val="center"/>
          </w:tcPr>
          <w:p w14:paraId="26804B65" w14:textId="77777777" w:rsidR="00C92C59" w:rsidRDefault="00000000">
            <w:pPr>
              <w:widowControl/>
              <w:jc w:val="center"/>
              <w:rPr>
                <w:b/>
                <w:bCs/>
                <w:kern w:val="0"/>
                <w:sz w:val="24"/>
              </w:rPr>
            </w:pPr>
            <w:r>
              <w:rPr>
                <w:rFonts w:hAnsi="宋体" w:hint="eastAsia"/>
                <w:b/>
                <w:bCs/>
                <w:color w:val="C00000"/>
                <w:kern w:val="0"/>
                <w:sz w:val="24"/>
              </w:rPr>
              <w:t>项目简介</w:t>
            </w:r>
          </w:p>
        </w:tc>
        <w:tc>
          <w:tcPr>
            <w:tcW w:w="11880" w:type="dxa"/>
            <w:gridSpan w:val="9"/>
            <w:tcBorders>
              <w:top w:val="single" w:sz="4" w:space="0" w:color="auto"/>
              <w:left w:val="nil"/>
              <w:bottom w:val="single" w:sz="4" w:space="0" w:color="auto"/>
              <w:right w:val="single" w:sz="4" w:space="0" w:color="000000"/>
            </w:tcBorders>
            <w:vAlign w:val="center"/>
          </w:tcPr>
          <w:p w14:paraId="69884DFE" w14:textId="7F7F3AC2" w:rsidR="00C92C59" w:rsidRPr="00965CD4" w:rsidRDefault="00000000" w:rsidP="006B378E">
            <w:pPr>
              <w:pStyle w:val="Default"/>
              <w:widowControl/>
              <w:spacing w:line="440" w:lineRule="exact"/>
              <w:ind w:firstLineChars="200" w:firstLine="480"/>
              <w:jc w:val="both"/>
              <w:rPr>
                <w:rFonts w:ascii="Times New Roman" w:eastAsia="仿宋" w:hAnsi="Times New Roman" w:hint="default"/>
                <w:color w:val="auto"/>
              </w:rPr>
            </w:pPr>
            <w:bookmarkStart w:id="1" w:name="OLE_LINK43"/>
            <w:r>
              <w:rPr>
                <w:rFonts w:ascii="Times New Roman" w:eastAsia="仿宋" w:hAnsi="Times New Roman"/>
              </w:rPr>
              <w:t>由于蛋白类药物抗原性及其不稳定、易失活的特点，成为其在临床应用和引起副作用的世界性难题。本项目在国际基金</w:t>
            </w:r>
            <w:r w:rsidR="006808EB">
              <w:rPr>
                <w:rFonts w:ascii="Times New Roman" w:eastAsia="仿宋" w:hAnsi="Times New Roman"/>
              </w:rPr>
              <w:t>、</w:t>
            </w:r>
            <w:r>
              <w:rPr>
                <w:rFonts w:ascii="Times New Roman" w:eastAsia="仿宋" w:hAnsi="Times New Roman"/>
              </w:rPr>
              <w:t>国家自然科学基金</w:t>
            </w:r>
            <w:r w:rsidR="00965CD4">
              <w:rPr>
                <w:rFonts w:ascii="Times New Roman" w:eastAsia="仿宋" w:hAnsi="Times New Roman"/>
              </w:rPr>
              <w:t>等国家和</w:t>
            </w:r>
            <w:r>
              <w:rPr>
                <w:rFonts w:ascii="Times New Roman" w:eastAsia="仿宋" w:hAnsi="Times New Roman"/>
              </w:rPr>
              <w:t>省部级课题的支持下，</w:t>
            </w:r>
            <w:r w:rsidR="006808EB">
              <w:rPr>
                <w:rFonts w:ascii="Times New Roman" w:eastAsia="仿宋" w:hAnsi="Times New Roman"/>
              </w:rPr>
              <w:t>揭示</w:t>
            </w:r>
            <w:r>
              <w:rPr>
                <w:rFonts w:ascii="Times New Roman" w:eastAsia="仿宋" w:hAnsi="Times New Roman"/>
              </w:rPr>
              <w:t>了蛋白柔性结构域是造成蛋白类药物不稳定的理论。利用该原理驱动了</w:t>
            </w:r>
            <w:r w:rsidR="00374F1D">
              <w:rPr>
                <w:rFonts w:ascii="Times New Roman" w:eastAsia="仿宋" w:hAnsi="Times New Roman"/>
              </w:rPr>
              <w:t>大肠杆菌</w:t>
            </w:r>
            <w:r>
              <w:rPr>
                <w:rFonts w:ascii="Times New Roman" w:eastAsia="仿宋" w:hAnsi="Times New Roman"/>
              </w:rPr>
              <w:t>抑菌蛋白</w:t>
            </w:r>
            <w:r>
              <w:rPr>
                <w:rFonts w:ascii="Times New Roman" w:eastAsia="仿宋" w:hAnsi="Times New Roman" w:hint="default"/>
              </w:rPr>
              <w:t>CpxP</w:t>
            </w:r>
            <w:r>
              <w:rPr>
                <w:rFonts w:ascii="Times New Roman" w:eastAsia="仿宋" w:hAnsi="Times New Roman"/>
              </w:rPr>
              <w:t>的</w:t>
            </w:r>
            <w:r w:rsidR="00B660F5">
              <w:rPr>
                <w:rFonts w:ascii="Times New Roman" w:eastAsia="仿宋" w:hAnsi="Times New Roman"/>
              </w:rPr>
              <w:t>分子</w:t>
            </w:r>
            <w:r w:rsidR="00140D79">
              <w:rPr>
                <w:rFonts w:ascii="Times New Roman" w:eastAsia="仿宋" w:hAnsi="Times New Roman"/>
              </w:rPr>
              <w:t>改造</w:t>
            </w:r>
            <w:r w:rsidR="00B660F5">
              <w:rPr>
                <w:rFonts w:ascii="Times New Roman" w:eastAsia="仿宋" w:hAnsi="Times New Roman"/>
              </w:rPr>
              <w:t>，</w:t>
            </w:r>
            <w:r w:rsidR="00374F1D">
              <w:rPr>
                <w:rFonts w:ascii="Times New Roman" w:eastAsia="仿宋" w:hAnsi="Times New Roman"/>
              </w:rPr>
              <w:t>提高了</w:t>
            </w:r>
            <w:r w:rsidR="00B660F5">
              <w:rPr>
                <w:rFonts w:ascii="Times New Roman" w:eastAsia="仿宋" w:hAnsi="Times New Roman"/>
              </w:rPr>
              <w:t>蛋白</w:t>
            </w:r>
            <w:r w:rsidR="00374F1D">
              <w:rPr>
                <w:rFonts w:ascii="Times New Roman" w:eastAsia="仿宋" w:hAnsi="Times New Roman"/>
              </w:rPr>
              <w:t>稳定性</w:t>
            </w:r>
            <w:r w:rsidR="00B660F5">
              <w:rPr>
                <w:rFonts w:ascii="Times New Roman" w:eastAsia="仿宋" w:hAnsi="Times New Roman"/>
              </w:rPr>
              <w:t>，</w:t>
            </w:r>
            <w:r w:rsidR="00374F1D">
              <w:rPr>
                <w:rFonts w:ascii="Times New Roman" w:eastAsia="仿宋" w:hAnsi="Times New Roman"/>
              </w:rPr>
              <w:t>使其</w:t>
            </w:r>
            <w:r>
              <w:rPr>
                <w:rFonts w:ascii="Times New Roman" w:eastAsia="仿宋" w:hAnsi="Times New Roman"/>
              </w:rPr>
              <w:t>晶体分辨率由</w:t>
            </w:r>
            <w:r>
              <w:rPr>
                <w:rFonts w:ascii="Times New Roman" w:eastAsia="仿宋" w:hAnsi="Times New Roman" w:hint="default"/>
              </w:rPr>
              <w:t>2.85Å</w:t>
            </w:r>
            <w:r>
              <w:rPr>
                <w:rFonts w:ascii="Times New Roman" w:eastAsia="仿宋" w:hAnsi="Times New Roman"/>
              </w:rPr>
              <w:t>提高到</w:t>
            </w:r>
            <w:r>
              <w:rPr>
                <w:rFonts w:ascii="Times New Roman" w:eastAsia="仿宋" w:hAnsi="Times New Roman" w:hint="default"/>
              </w:rPr>
              <w:t>1.45Å</w:t>
            </w:r>
            <w:r>
              <w:rPr>
                <w:rFonts w:ascii="Times New Roman" w:eastAsia="仿宋" w:hAnsi="Times New Roman"/>
              </w:rPr>
              <w:t>，是目前国际上该蛋白晶体分辨率达到的最高水平，极大提高了</w:t>
            </w:r>
            <w:r w:rsidR="007E75FE">
              <w:rPr>
                <w:rFonts w:ascii="Times New Roman" w:eastAsia="仿宋" w:hAnsi="Times New Roman"/>
              </w:rPr>
              <w:t>其</w:t>
            </w:r>
            <w:r>
              <w:rPr>
                <w:rFonts w:ascii="Times New Roman" w:eastAsia="仿宋" w:hAnsi="Times New Roman"/>
              </w:rPr>
              <w:t>结构解析的</w:t>
            </w:r>
            <w:r w:rsidR="007E75FE">
              <w:rPr>
                <w:rFonts w:ascii="Times New Roman" w:eastAsia="仿宋" w:hAnsi="Times New Roman"/>
              </w:rPr>
              <w:t>精准度</w:t>
            </w:r>
            <w:r>
              <w:rPr>
                <w:rFonts w:ascii="Times New Roman" w:eastAsia="仿宋" w:hAnsi="Times New Roman"/>
              </w:rPr>
              <w:t>；</w:t>
            </w:r>
            <w:r w:rsidR="007E75FE">
              <w:rPr>
                <w:rFonts w:ascii="Times New Roman" w:eastAsia="仿宋" w:hAnsi="Times New Roman"/>
              </w:rPr>
              <w:t>进而率先</w:t>
            </w:r>
            <w:r>
              <w:rPr>
                <w:rFonts w:ascii="Times New Roman" w:eastAsia="仿宋" w:hAnsi="Times New Roman"/>
              </w:rPr>
              <w:t>发现</w:t>
            </w:r>
            <w:r>
              <w:rPr>
                <w:rFonts w:ascii="Times New Roman" w:eastAsia="仿宋" w:hAnsi="Times New Roman" w:hint="default"/>
              </w:rPr>
              <w:t>CpxP</w:t>
            </w:r>
            <w:r>
              <w:rPr>
                <w:rFonts w:ascii="Times New Roman" w:eastAsia="仿宋" w:hAnsi="Times New Roman"/>
              </w:rPr>
              <w:t>蛋白</w:t>
            </w:r>
            <w:r w:rsidR="00780D8A">
              <w:rPr>
                <w:rFonts w:ascii="Times New Roman" w:eastAsia="仿宋" w:hAnsi="Times New Roman"/>
              </w:rPr>
              <w:t>“</w:t>
            </w:r>
            <w:r>
              <w:rPr>
                <w:rFonts w:ascii="Times New Roman" w:eastAsia="仿宋" w:hAnsi="Times New Roman"/>
              </w:rPr>
              <w:t>三个手指</w:t>
            </w:r>
            <w:r w:rsidR="00780D8A">
              <w:rPr>
                <w:rFonts w:ascii="Times New Roman" w:eastAsia="仿宋" w:hAnsi="Times New Roman"/>
              </w:rPr>
              <w:t>”</w:t>
            </w:r>
            <w:r>
              <w:rPr>
                <w:rFonts w:ascii="Times New Roman" w:eastAsia="仿宋" w:hAnsi="Times New Roman" w:hint="default"/>
              </w:rPr>
              <w:t>LTxxQ</w:t>
            </w:r>
            <w:r>
              <w:rPr>
                <w:rFonts w:ascii="Times New Roman" w:eastAsia="仿宋" w:hAnsi="Times New Roman"/>
              </w:rPr>
              <w:t>空间构型，填补了国际蛋白</w:t>
            </w:r>
            <w:r>
              <w:rPr>
                <w:rFonts w:ascii="Times New Roman" w:eastAsia="仿宋" w:hAnsi="Times New Roman" w:hint="default"/>
              </w:rPr>
              <w:t>PDB</w:t>
            </w:r>
            <w:r>
              <w:rPr>
                <w:rFonts w:ascii="Times New Roman" w:eastAsia="仿宋" w:hAnsi="Times New Roman"/>
              </w:rPr>
              <w:t>数据库新蛋白构象的空白。从分子水平上阐明了蛋白空间结构与抑菌功能关系的构效机理，并首次发现了其分子伴侣功能，提出了微生物功能蛋白的双向调控理论，</w:t>
            </w:r>
            <w:r w:rsidR="009552D1">
              <w:rPr>
                <w:rFonts w:ascii="Times New Roman" w:eastAsia="仿宋" w:hAnsi="Times New Roman"/>
              </w:rPr>
              <w:t>颠覆</w:t>
            </w:r>
            <w:r>
              <w:rPr>
                <w:rFonts w:ascii="Times New Roman" w:eastAsia="仿宋" w:hAnsi="Times New Roman"/>
              </w:rPr>
              <w:t>了</w:t>
            </w:r>
            <w:r w:rsidR="006808EB">
              <w:rPr>
                <w:rFonts w:ascii="Times New Roman" w:eastAsia="仿宋" w:hAnsi="Times New Roman"/>
              </w:rPr>
              <w:t>微生物功能</w:t>
            </w:r>
            <w:r>
              <w:rPr>
                <w:rFonts w:ascii="Times New Roman" w:eastAsia="仿宋" w:hAnsi="Times New Roman"/>
              </w:rPr>
              <w:t>蛋白只能单向调控的传统观念</w:t>
            </w:r>
            <w:r w:rsidR="00B34E3B">
              <w:rPr>
                <w:rFonts w:ascii="Times New Roman" w:eastAsia="仿宋" w:hAnsi="Times New Roman"/>
              </w:rPr>
              <w:t>，为</w:t>
            </w:r>
            <w:r w:rsidR="00077B5B">
              <w:rPr>
                <w:rFonts w:ascii="Times New Roman" w:eastAsia="仿宋" w:hAnsi="Times New Roman"/>
              </w:rPr>
              <w:t>蛋白药物靶点发现和创新设计开辟了新方向</w:t>
            </w:r>
            <w:r w:rsidRPr="00965CD4">
              <w:rPr>
                <w:rFonts w:ascii="Times New Roman" w:eastAsia="仿宋" w:hAnsi="Times New Roman"/>
                <w:color w:val="auto"/>
              </w:rPr>
              <w:t>。</w:t>
            </w:r>
            <w:r w:rsidR="00965CD4" w:rsidRPr="00965CD4">
              <w:rPr>
                <w:rFonts w:ascii="仿宋" w:eastAsia="仿宋" w:hAnsi="仿宋"/>
                <w:color w:val="auto"/>
              </w:rPr>
              <w:t>基于柔性结构域是造成蛋白类</w:t>
            </w:r>
            <w:bookmarkStart w:id="2" w:name="OLE_LINK41"/>
            <w:r w:rsidR="00965CD4" w:rsidRPr="00965CD4">
              <w:rPr>
                <w:rFonts w:ascii="仿宋" w:eastAsia="仿宋" w:hAnsi="仿宋"/>
                <w:color w:val="auto"/>
              </w:rPr>
              <w:t>药物</w:t>
            </w:r>
            <w:bookmarkEnd w:id="2"/>
            <w:r w:rsidR="00965CD4" w:rsidRPr="00965CD4">
              <w:rPr>
                <w:rFonts w:ascii="仿宋" w:eastAsia="仿宋" w:hAnsi="仿宋"/>
                <w:color w:val="auto"/>
              </w:rPr>
              <w:t>不稳定的理论，首次将印迹酶制备方法与交联酶聚体技术相结合设计了一种酶蛋白的新型快速交联颗粒化技术，实现了蛋白活性构象柔性结构域的完整“固化”，创建了</w:t>
            </w:r>
            <w:r w:rsidR="00C91FB8">
              <w:rPr>
                <w:rFonts w:ascii="仿宋" w:eastAsia="仿宋" w:hAnsi="仿宋"/>
                <w:color w:val="auto"/>
              </w:rPr>
              <w:t>系列</w:t>
            </w:r>
            <w:r w:rsidR="00965CD4" w:rsidRPr="00965CD4">
              <w:rPr>
                <w:rFonts w:ascii="仿宋" w:eastAsia="仿宋" w:hAnsi="仿宋"/>
                <w:color w:val="auto"/>
              </w:rPr>
              <w:t>新型酶</w:t>
            </w:r>
            <w:r w:rsidR="00D05795" w:rsidRPr="00965CD4">
              <w:rPr>
                <w:rFonts w:ascii="仿宋" w:eastAsia="仿宋" w:hAnsi="仿宋"/>
                <w:color w:val="auto"/>
              </w:rPr>
              <w:t>类</w:t>
            </w:r>
            <w:r w:rsidR="00965CD4" w:rsidRPr="00965CD4">
              <w:rPr>
                <w:rFonts w:ascii="仿宋" w:eastAsia="仿宋" w:hAnsi="仿宋"/>
                <w:color w:val="auto"/>
              </w:rPr>
              <w:t>蛋白药物纳米颗粒化技术，显著</w:t>
            </w:r>
            <w:r w:rsidR="00D05795">
              <w:rPr>
                <w:rFonts w:ascii="仿宋" w:eastAsia="仿宋" w:hAnsi="仿宋"/>
                <w:color w:val="auto"/>
              </w:rPr>
              <w:t>降低</w:t>
            </w:r>
            <w:r w:rsidR="008E33F6">
              <w:rPr>
                <w:rFonts w:ascii="仿宋" w:eastAsia="仿宋" w:hAnsi="仿宋"/>
                <w:color w:val="auto"/>
              </w:rPr>
              <w:t>了蛋白药物</w:t>
            </w:r>
            <w:r w:rsidR="00D05795">
              <w:rPr>
                <w:rFonts w:ascii="仿宋" w:eastAsia="仿宋" w:hAnsi="仿宋"/>
                <w:color w:val="auto"/>
              </w:rPr>
              <w:t>副作用</w:t>
            </w:r>
            <w:r w:rsidR="00722B9E">
              <w:rPr>
                <w:rFonts w:ascii="仿宋" w:eastAsia="仿宋" w:hAnsi="仿宋"/>
                <w:color w:val="auto"/>
              </w:rPr>
              <w:t>、</w:t>
            </w:r>
            <w:r w:rsidR="008E33F6">
              <w:rPr>
                <w:rFonts w:ascii="仿宋" w:eastAsia="仿宋" w:hAnsi="仿宋"/>
                <w:color w:val="auto"/>
              </w:rPr>
              <w:t>提高</w:t>
            </w:r>
            <w:r w:rsidR="00722B9E">
              <w:rPr>
                <w:rFonts w:ascii="仿宋" w:eastAsia="仿宋" w:hAnsi="仿宋"/>
                <w:color w:val="auto"/>
              </w:rPr>
              <w:t>了药效并延长了半衰期</w:t>
            </w:r>
            <w:r w:rsidR="00150C84" w:rsidRPr="00965CD4">
              <w:rPr>
                <w:rFonts w:ascii="Times New Roman" w:eastAsia="仿宋" w:hAnsi="Times New Roman"/>
                <w:color w:val="auto"/>
              </w:rPr>
              <w:t>。</w:t>
            </w:r>
            <w:bookmarkStart w:id="3" w:name="OLE_LINK35"/>
            <w:r w:rsidR="00D832AA">
              <w:rPr>
                <w:rFonts w:ascii="Times New Roman" w:eastAsia="仿宋" w:hAnsi="Times New Roman"/>
                <w:color w:val="auto"/>
              </w:rPr>
              <w:t>指导了</w:t>
            </w:r>
            <w:bookmarkStart w:id="4" w:name="OLE_LINK38"/>
            <w:bookmarkStart w:id="5" w:name="OLE_LINK39"/>
            <w:r w:rsidR="00D85D78" w:rsidRPr="00965CD4">
              <w:rPr>
                <w:rFonts w:ascii="Times New Roman" w:eastAsia="仿宋" w:hAnsi="Times New Roman"/>
                <w:color w:val="auto"/>
              </w:rPr>
              <w:t>蛋白类药物</w:t>
            </w:r>
            <w:r w:rsidR="00D85D78">
              <w:rPr>
                <w:rFonts w:ascii="Times New Roman" w:eastAsia="仿宋" w:hAnsi="Times New Roman"/>
                <w:color w:val="auto"/>
              </w:rPr>
              <w:t>创新设计，</w:t>
            </w:r>
            <w:r w:rsidR="00D85D78" w:rsidRPr="00965CD4">
              <w:rPr>
                <w:rFonts w:ascii="Times New Roman" w:eastAsia="仿宋" w:hAnsi="Times New Roman"/>
                <w:color w:val="auto"/>
              </w:rPr>
              <w:t>研制</w:t>
            </w:r>
            <w:r w:rsidR="00D85D78">
              <w:rPr>
                <w:rFonts w:ascii="Times New Roman" w:eastAsia="仿宋" w:hAnsi="Times New Roman"/>
                <w:color w:val="auto"/>
              </w:rPr>
              <w:t>出了多款</w:t>
            </w:r>
            <w:r w:rsidR="00D85D78" w:rsidRPr="00965CD4">
              <w:rPr>
                <w:rFonts w:ascii="Times New Roman" w:eastAsia="仿宋" w:hAnsi="Times New Roman"/>
                <w:color w:val="auto"/>
              </w:rPr>
              <w:t>绿色功能蛋白制剂</w:t>
            </w:r>
            <w:bookmarkEnd w:id="4"/>
            <w:bookmarkEnd w:id="5"/>
            <w:r w:rsidR="00D85D78">
              <w:rPr>
                <w:rFonts w:ascii="Times New Roman" w:eastAsia="仿宋" w:hAnsi="Times New Roman"/>
                <w:color w:val="auto"/>
              </w:rPr>
              <w:t>和</w:t>
            </w:r>
            <w:bookmarkStart w:id="6" w:name="OLE_LINK40"/>
            <w:r w:rsidR="00D85D78" w:rsidRPr="00965CD4">
              <w:rPr>
                <w:rFonts w:ascii="Times New Roman" w:eastAsia="仿宋" w:hAnsi="Times New Roman"/>
                <w:color w:val="auto"/>
              </w:rPr>
              <w:t>抗菌蛋白菌剂</w:t>
            </w:r>
            <w:bookmarkEnd w:id="6"/>
            <w:r w:rsidR="00D85D78">
              <w:rPr>
                <w:rFonts w:ascii="Times New Roman" w:eastAsia="仿宋" w:hAnsi="Times New Roman"/>
                <w:color w:val="auto"/>
              </w:rPr>
              <w:t>并</w:t>
            </w:r>
            <w:r w:rsidR="00965CD4" w:rsidRPr="00965CD4">
              <w:rPr>
                <w:rFonts w:ascii="Times New Roman" w:eastAsia="仿宋" w:hAnsi="Times New Roman"/>
                <w:color w:val="auto"/>
              </w:rPr>
              <w:t>实现了</w:t>
            </w:r>
            <w:bookmarkEnd w:id="1"/>
            <w:r w:rsidR="00965CD4" w:rsidRPr="00965CD4">
              <w:rPr>
                <w:rFonts w:ascii="Times New Roman" w:eastAsia="仿宋" w:hAnsi="Times New Roman"/>
                <w:color w:val="auto"/>
              </w:rPr>
              <w:t>高效生产和应用。</w:t>
            </w:r>
            <w:bookmarkEnd w:id="3"/>
          </w:p>
          <w:p w14:paraId="4EED4294" w14:textId="722E1786" w:rsidR="00C92C59" w:rsidRDefault="00000000" w:rsidP="006B378E">
            <w:pPr>
              <w:pStyle w:val="Default"/>
              <w:widowControl/>
              <w:spacing w:line="440" w:lineRule="exact"/>
              <w:ind w:firstLineChars="200" w:firstLine="480"/>
              <w:jc w:val="both"/>
              <w:rPr>
                <w:rFonts w:ascii="Times New Roman" w:hAnsi="Times New Roman" w:hint="default"/>
                <w:sz w:val="22"/>
                <w:szCs w:val="22"/>
              </w:rPr>
            </w:pPr>
            <w:r w:rsidRPr="00965CD4">
              <w:rPr>
                <w:rFonts w:ascii="Times New Roman" w:eastAsia="仿宋" w:hAnsi="Times New Roman"/>
                <w:color w:val="auto"/>
              </w:rPr>
              <w:t>本项目获授权中美日欧发明专利</w:t>
            </w:r>
            <w:r w:rsidRPr="00965CD4">
              <w:rPr>
                <w:rFonts w:ascii="Times New Roman" w:eastAsia="仿宋" w:hAnsi="Times New Roman" w:hint="default"/>
                <w:color w:val="auto"/>
              </w:rPr>
              <w:t>15</w:t>
            </w:r>
            <w:r w:rsidRPr="00965CD4">
              <w:rPr>
                <w:rFonts w:ascii="Times New Roman" w:eastAsia="仿宋" w:hAnsi="Times New Roman"/>
                <w:color w:val="auto"/>
              </w:rPr>
              <w:t>件，独著英文学术专著</w:t>
            </w:r>
            <w:r w:rsidRPr="00965CD4">
              <w:rPr>
                <w:rFonts w:ascii="Times New Roman" w:eastAsia="仿宋" w:hAnsi="Times New Roman" w:hint="default"/>
                <w:color w:val="auto"/>
              </w:rPr>
              <w:t>1</w:t>
            </w:r>
            <w:r w:rsidRPr="00965CD4">
              <w:rPr>
                <w:rFonts w:ascii="Times New Roman" w:eastAsia="仿宋" w:hAnsi="Times New Roman"/>
                <w:color w:val="auto"/>
              </w:rPr>
              <w:t>部，发表相关的</w:t>
            </w:r>
            <w:r w:rsidRPr="00965CD4">
              <w:rPr>
                <w:rFonts w:ascii="Times New Roman" w:eastAsia="仿宋" w:hAnsi="Times New Roman" w:hint="default"/>
                <w:color w:val="auto"/>
              </w:rPr>
              <w:t>SCI</w:t>
            </w:r>
            <w:r w:rsidRPr="00965CD4">
              <w:rPr>
                <w:rFonts w:ascii="Times New Roman" w:eastAsia="仿宋" w:hAnsi="Times New Roman"/>
                <w:color w:val="auto"/>
              </w:rPr>
              <w:t>收录论文</w:t>
            </w:r>
            <w:r w:rsidRPr="00965CD4">
              <w:rPr>
                <w:rFonts w:ascii="Times New Roman" w:eastAsia="仿宋" w:hAnsi="Times New Roman" w:hint="default"/>
                <w:color w:val="auto"/>
              </w:rPr>
              <w:t>30</w:t>
            </w:r>
            <w:r w:rsidRPr="00965CD4">
              <w:rPr>
                <w:rFonts w:ascii="Times New Roman" w:eastAsia="仿宋" w:hAnsi="Times New Roman"/>
                <w:color w:val="auto"/>
              </w:rPr>
              <w:t>篇，被引千</w:t>
            </w:r>
            <w:r w:rsidR="00D05795">
              <w:rPr>
                <w:rFonts w:ascii="Times New Roman" w:eastAsia="仿宋" w:hAnsi="Times New Roman"/>
                <w:color w:val="auto"/>
              </w:rPr>
              <w:t>余</w:t>
            </w:r>
            <w:r w:rsidRPr="00965CD4">
              <w:rPr>
                <w:rFonts w:ascii="Times New Roman" w:eastAsia="仿宋" w:hAnsi="Times New Roman"/>
                <w:color w:val="auto"/>
              </w:rPr>
              <w:t>次。</w:t>
            </w:r>
            <w:r w:rsidRPr="00965CD4">
              <w:rPr>
                <w:rFonts w:ascii="Times New Roman" w:eastAsia="仿宋" w:hAnsi="Times New Roman" w:hint="default"/>
                <w:color w:val="auto"/>
              </w:rPr>
              <w:t>4</w:t>
            </w:r>
            <w:r w:rsidRPr="00965CD4">
              <w:rPr>
                <w:rFonts w:ascii="Times New Roman" w:eastAsia="仿宋" w:hAnsi="Times New Roman"/>
                <w:color w:val="auto"/>
              </w:rPr>
              <w:t>篇代表性论文</w:t>
            </w:r>
            <w:r w:rsidRPr="00965CD4">
              <w:rPr>
                <w:rFonts w:ascii="Times New Roman" w:eastAsia="仿宋" w:hAnsi="Times New Roman"/>
                <w:color w:val="auto"/>
              </w:rPr>
              <w:t>SCI</w:t>
            </w:r>
            <w:r w:rsidRPr="00965CD4">
              <w:rPr>
                <w:rFonts w:ascii="Times New Roman" w:eastAsia="仿宋" w:hAnsi="Times New Roman"/>
                <w:color w:val="auto"/>
              </w:rPr>
              <w:t>他引</w:t>
            </w:r>
            <w:r w:rsidRPr="00965CD4">
              <w:rPr>
                <w:rFonts w:ascii="Times New Roman" w:eastAsia="仿宋" w:hAnsi="Times New Roman" w:hint="default"/>
                <w:color w:val="auto"/>
              </w:rPr>
              <w:t>4</w:t>
            </w:r>
            <w:r w:rsidRPr="00965CD4">
              <w:rPr>
                <w:rFonts w:ascii="Times New Roman" w:eastAsia="仿宋" w:hAnsi="Times New Roman"/>
                <w:color w:val="auto"/>
              </w:rPr>
              <w:t>14</w:t>
            </w:r>
            <w:r w:rsidRPr="00965CD4">
              <w:rPr>
                <w:rFonts w:ascii="Times New Roman" w:eastAsia="仿宋" w:hAnsi="Times New Roman"/>
                <w:color w:val="auto"/>
              </w:rPr>
              <w:t>次，篇均他引</w:t>
            </w:r>
            <w:r w:rsidRPr="00965CD4">
              <w:rPr>
                <w:rFonts w:ascii="Times New Roman" w:eastAsia="仿宋" w:hAnsi="Times New Roman"/>
                <w:color w:val="auto"/>
              </w:rPr>
              <w:t>103.5</w:t>
            </w:r>
            <w:r w:rsidRPr="00965CD4">
              <w:rPr>
                <w:rFonts w:ascii="Times New Roman" w:eastAsia="仿宋" w:hAnsi="Times New Roman"/>
                <w:color w:val="auto"/>
              </w:rPr>
              <w:t>次；其中代表性论文</w:t>
            </w:r>
            <w:r w:rsidRPr="00965CD4">
              <w:rPr>
                <w:rFonts w:ascii="Times New Roman" w:eastAsia="仿宋" w:hAnsi="Times New Roman" w:hint="default"/>
                <w:color w:val="auto"/>
              </w:rPr>
              <w:t>1</w:t>
            </w:r>
            <w:r w:rsidR="0073575B" w:rsidRPr="00965CD4">
              <w:rPr>
                <w:rFonts w:ascii="Times New Roman" w:eastAsia="仿宋" w:hAnsi="Times New Roman"/>
                <w:color w:val="auto"/>
              </w:rPr>
              <w:t>的创新性被美国科学院院士</w:t>
            </w:r>
            <w:r w:rsidR="0073575B" w:rsidRPr="00965CD4">
              <w:rPr>
                <w:rFonts w:ascii="Times New Roman" w:eastAsia="仿宋" w:hAnsi="Times New Roman" w:hint="default"/>
                <w:color w:val="auto"/>
              </w:rPr>
              <w:t>Silhavy</w:t>
            </w:r>
            <w:r w:rsidR="00C91FB8">
              <w:rPr>
                <w:rFonts w:ascii="Times New Roman" w:eastAsia="仿宋" w:hAnsi="Times New Roman"/>
                <w:color w:val="auto"/>
              </w:rPr>
              <w:t>在</w:t>
            </w:r>
            <w:r w:rsidRPr="00965CD4">
              <w:rPr>
                <w:rFonts w:ascii="Times New Roman" w:eastAsia="仿宋" w:hAnsi="Times New Roman"/>
                <w:color w:val="auto"/>
              </w:rPr>
              <w:t>综述中</w:t>
            </w:r>
            <w:r w:rsidR="0073575B" w:rsidRPr="00965CD4">
              <w:rPr>
                <w:rFonts w:ascii="Times New Roman" w:eastAsia="仿宋" w:hAnsi="Times New Roman"/>
                <w:color w:val="auto"/>
              </w:rPr>
              <w:t>高度评价</w:t>
            </w:r>
            <w:r w:rsidRPr="00965CD4">
              <w:rPr>
                <w:rFonts w:ascii="Times New Roman" w:eastAsia="仿宋" w:hAnsi="Times New Roman"/>
                <w:color w:val="auto"/>
              </w:rPr>
              <w:t>，次年成为维基百科检索中近</w:t>
            </w:r>
            <w:r w:rsidRPr="00965CD4">
              <w:rPr>
                <w:rFonts w:ascii="Times New Roman" w:eastAsia="仿宋" w:hAnsi="Times New Roman" w:hint="default"/>
                <w:color w:val="auto"/>
              </w:rPr>
              <w:t>20</w:t>
            </w:r>
            <w:r w:rsidRPr="00965CD4">
              <w:rPr>
                <w:rFonts w:ascii="Times New Roman" w:eastAsia="仿宋" w:hAnsi="Times New Roman"/>
                <w:color w:val="auto"/>
              </w:rPr>
              <w:t>年大肠杆菌研究领域发表的</w:t>
            </w:r>
            <w:r w:rsidRPr="00965CD4">
              <w:rPr>
                <w:rFonts w:ascii="Times New Roman" w:eastAsia="仿宋" w:hAnsi="Times New Roman" w:hint="default"/>
                <w:color w:val="auto"/>
              </w:rPr>
              <w:t>34</w:t>
            </w:r>
            <w:r w:rsidRPr="00965CD4">
              <w:rPr>
                <w:rFonts w:ascii="Times New Roman" w:eastAsia="仿宋" w:hAnsi="Times New Roman"/>
                <w:color w:val="auto"/>
              </w:rPr>
              <w:t>篇顶级文章之一，获德国亥姆霍兹国家</w:t>
            </w:r>
            <w:bookmarkStart w:id="7" w:name="OLE_LINK21"/>
            <w:r w:rsidRPr="00965CD4">
              <w:rPr>
                <w:rFonts w:ascii="Times New Roman" w:eastAsia="仿宋" w:hAnsi="Times New Roman"/>
                <w:color w:val="auto"/>
              </w:rPr>
              <w:t>研究中心优秀论文奖；</w:t>
            </w:r>
            <w:bookmarkStart w:id="8" w:name="OLE_LINK25"/>
            <w:r w:rsidRPr="00965CD4">
              <w:rPr>
                <w:rFonts w:ascii="Times New Roman" w:eastAsia="仿宋" w:hAnsi="Times New Roman"/>
                <w:color w:val="auto"/>
              </w:rPr>
              <w:t>代表性论文</w:t>
            </w:r>
            <w:r w:rsidRPr="00965CD4">
              <w:rPr>
                <w:rFonts w:ascii="Times New Roman" w:eastAsia="仿宋" w:hAnsi="Times New Roman" w:hint="default"/>
                <w:color w:val="auto"/>
              </w:rPr>
              <w:t>2</w:t>
            </w:r>
            <w:bookmarkEnd w:id="8"/>
            <w:r w:rsidRPr="00965CD4">
              <w:rPr>
                <w:rFonts w:ascii="Times New Roman" w:eastAsia="仿宋" w:hAnsi="Times New Roman"/>
                <w:color w:val="auto"/>
              </w:rPr>
              <w:t>他引</w:t>
            </w:r>
            <w:r w:rsidR="001130C9">
              <w:rPr>
                <w:rFonts w:ascii="Times New Roman" w:eastAsia="仿宋" w:hAnsi="Times New Roman"/>
                <w:color w:val="auto"/>
              </w:rPr>
              <w:t>高达</w:t>
            </w:r>
            <w:r w:rsidRPr="00965CD4">
              <w:rPr>
                <w:rFonts w:ascii="Times New Roman" w:eastAsia="仿宋" w:hAnsi="Times New Roman" w:hint="default"/>
                <w:color w:val="auto"/>
              </w:rPr>
              <w:t>213</w:t>
            </w:r>
            <w:r w:rsidRPr="00965CD4">
              <w:rPr>
                <w:rFonts w:ascii="Times New Roman" w:eastAsia="仿宋" w:hAnsi="Times New Roman"/>
                <w:color w:val="auto"/>
              </w:rPr>
              <w:t>次</w:t>
            </w:r>
            <w:r w:rsidR="0073575B" w:rsidRPr="00965CD4">
              <w:rPr>
                <w:rFonts w:ascii="Times New Roman" w:eastAsia="仿宋" w:hAnsi="Times New Roman"/>
                <w:color w:val="auto"/>
              </w:rPr>
              <w:t>；代表性论文</w:t>
            </w:r>
            <w:r w:rsidR="0073575B" w:rsidRPr="00965CD4">
              <w:rPr>
                <w:rFonts w:ascii="Times New Roman" w:eastAsia="仿宋" w:hAnsi="Times New Roman"/>
                <w:color w:val="auto"/>
              </w:rPr>
              <w:t>3</w:t>
            </w:r>
            <w:r w:rsidR="0073575B" w:rsidRPr="00965CD4">
              <w:rPr>
                <w:rFonts w:ascii="Times New Roman" w:eastAsia="仿宋" w:hAnsi="Times New Roman"/>
                <w:color w:val="auto"/>
              </w:rPr>
              <w:t>和</w:t>
            </w:r>
            <w:r w:rsidR="0073575B" w:rsidRPr="00965CD4">
              <w:rPr>
                <w:rFonts w:ascii="Times New Roman" w:eastAsia="仿宋" w:hAnsi="Times New Roman"/>
                <w:color w:val="auto"/>
              </w:rPr>
              <w:t>4</w:t>
            </w:r>
            <w:r w:rsidR="0073575B" w:rsidRPr="00965CD4">
              <w:rPr>
                <w:rFonts w:ascii="Times New Roman" w:eastAsia="仿宋" w:hAnsi="Times New Roman"/>
                <w:color w:val="auto"/>
              </w:rPr>
              <w:t>被中国工程院欧阳平凯院士和孙宝国院士等跟踪</w:t>
            </w:r>
            <w:r w:rsidR="00312F9B" w:rsidRPr="00965CD4">
              <w:rPr>
                <w:rFonts w:ascii="Times New Roman" w:eastAsia="仿宋" w:hAnsi="Times New Roman"/>
                <w:color w:val="auto"/>
              </w:rPr>
              <w:t>引用</w:t>
            </w:r>
            <w:r w:rsidR="0073575B" w:rsidRPr="00965CD4">
              <w:rPr>
                <w:rFonts w:ascii="Times New Roman" w:eastAsia="仿宋" w:hAnsi="Times New Roman"/>
                <w:color w:val="auto"/>
              </w:rPr>
              <w:t>并予</w:t>
            </w:r>
            <w:r w:rsidR="00312F9B" w:rsidRPr="00965CD4">
              <w:rPr>
                <w:rFonts w:ascii="Times New Roman" w:eastAsia="仿宋" w:hAnsi="Times New Roman"/>
                <w:color w:val="auto"/>
              </w:rPr>
              <w:t>以</w:t>
            </w:r>
            <w:r w:rsidR="0073575B" w:rsidRPr="00965CD4">
              <w:rPr>
                <w:rFonts w:ascii="Times New Roman" w:eastAsia="仿宋" w:hAnsi="Times New Roman"/>
                <w:color w:val="auto"/>
              </w:rPr>
              <w:t>正面评价</w:t>
            </w:r>
            <w:r w:rsidR="00312F9B" w:rsidRPr="00965CD4">
              <w:rPr>
                <w:rFonts w:ascii="Times New Roman" w:eastAsia="仿宋" w:hAnsi="Times New Roman"/>
                <w:color w:val="auto"/>
              </w:rPr>
              <w:t>，推动了蛋白结构与分子作用机理研究并驱动引领了多种蛋白类药物的创新设计与颗粒化</w:t>
            </w:r>
            <w:r w:rsidR="00312F9B" w:rsidRPr="00965CD4">
              <w:rPr>
                <w:rFonts w:ascii="Times New Roman" w:eastAsia="仿宋" w:hAnsi="Times New Roman"/>
                <w:color w:val="auto"/>
              </w:rPr>
              <w:lastRenderedPageBreak/>
              <w:t>改造。</w:t>
            </w:r>
            <w:r w:rsidR="00965CD4" w:rsidRPr="00965CD4">
              <w:rPr>
                <w:rFonts w:ascii="Times New Roman" w:eastAsia="仿宋" w:hAnsi="Times New Roman"/>
                <w:color w:val="auto"/>
              </w:rPr>
              <w:t>该成果具有极强影响力</w:t>
            </w:r>
            <w:bookmarkStart w:id="9" w:name="OLE_LINK28"/>
            <w:bookmarkStart w:id="10" w:name="OLE_LINK34"/>
            <w:r w:rsidR="00B5671E" w:rsidRPr="00965CD4">
              <w:rPr>
                <w:rFonts w:ascii="Times New Roman" w:eastAsia="仿宋" w:hAnsi="Times New Roman"/>
                <w:color w:val="auto"/>
              </w:rPr>
              <w:t>，</w:t>
            </w:r>
            <w:bookmarkEnd w:id="9"/>
            <w:r w:rsidR="00312F9B" w:rsidRPr="00965CD4">
              <w:rPr>
                <w:rFonts w:ascii="Times New Roman" w:eastAsia="仿宋" w:hAnsi="Times New Roman"/>
                <w:color w:val="auto"/>
              </w:rPr>
              <w:t>5</w:t>
            </w:r>
            <w:r w:rsidR="00312F9B" w:rsidRPr="0073575B">
              <w:rPr>
                <w:rFonts w:ascii="Times New Roman" w:eastAsia="仿宋" w:hAnsi="Times New Roman"/>
              </w:rPr>
              <w:t>篇代</w:t>
            </w:r>
            <w:bookmarkEnd w:id="10"/>
            <w:r w:rsidR="00312F9B" w:rsidRPr="0073575B">
              <w:rPr>
                <w:rFonts w:ascii="Times New Roman" w:eastAsia="仿宋" w:hAnsi="Times New Roman"/>
              </w:rPr>
              <w:t>表性</w:t>
            </w:r>
            <w:r w:rsidR="00312F9B">
              <w:rPr>
                <w:rFonts w:ascii="Times New Roman" w:eastAsia="仿宋" w:hAnsi="Times New Roman"/>
              </w:rPr>
              <w:t>引文</w:t>
            </w:r>
            <w:bookmarkStart w:id="11" w:name="OLE_LINK26"/>
            <w:bookmarkStart w:id="12" w:name="OLE_LINK27"/>
            <w:r w:rsidR="00312F9B">
              <w:rPr>
                <w:rFonts w:ascii="Times New Roman" w:eastAsia="仿宋" w:hAnsi="Times New Roman"/>
              </w:rPr>
              <w:t>影响因子总数高达</w:t>
            </w:r>
            <w:r w:rsidR="00312F9B">
              <w:rPr>
                <w:rFonts w:ascii="Times New Roman" w:eastAsia="仿宋" w:hAnsi="Times New Roman"/>
              </w:rPr>
              <w:t>IF 203.</w:t>
            </w:r>
            <w:bookmarkEnd w:id="11"/>
            <w:r w:rsidR="00312F9B">
              <w:rPr>
                <w:rFonts w:ascii="Times New Roman" w:eastAsia="仿宋" w:hAnsi="Times New Roman"/>
              </w:rPr>
              <w:t>3</w:t>
            </w:r>
            <w:bookmarkEnd w:id="12"/>
            <w:r w:rsidR="00B5671E">
              <w:rPr>
                <w:rFonts w:ascii="Times New Roman" w:eastAsia="仿宋" w:hAnsi="Times New Roman"/>
              </w:rPr>
              <w:t>，</w:t>
            </w:r>
            <w:r w:rsidR="00312F9B">
              <w:rPr>
                <w:rFonts w:ascii="Times New Roman" w:eastAsia="仿宋" w:hAnsi="Times New Roman"/>
              </w:rPr>
              <w:t>他引文章</w:t>
            </w:r>
            <w:r w:rsidR="00C42798">
              <w:rPr>
                <w:rFonts w:ascii="Times New Roman" w:eastAsia="仿宋" w:hAnsi="Times New Roman"/>
              </w:rPr>
              <w:t>单篇</w:t>
            </w:r>
            <w:r w:rsidR="00312F9B">
              <w:rPr>
                <w:rFonts w:ascii="Times New Roman" w:eastAsia="仿宋" w:hAnsi="Times New Roman"/>
              </w:rPr>
              <w:t>最高影响因子</w:t>
            </w:r>
            <w:r w:rsidR="00312F9B">
              <w:rPr>
                <w:rFonts w:ascii="Times New Roman" w:eastAsia="仿宋" w:hAnsi="Times New Roman" w:hint="default"/>
              </w:rPr>
              <w:t>IF 55.</w:t>
            </w:r>
            <w:r w:rsidR="00312F9B">
              <w:rPr>
                <w:rFonts w:ascii="Times New Roman" w:eastAsia="仿宋" w:hAnsi="Times New Roman"/>
              </w:rPr>
              <w:t>8</w:t>
            </w:r>
            <w:r w:rsidR="00312F9B">
              <w:rPr>
                <w:rFonts w:ascii="Times New Roman" w:eastAsia="仿宋" w:hAnsi="Times New Roman"/>
              </w:rPr>
              <w:t>（</w:t>
            </w:r>
            <w:r w:rsidR="00312F9B">
              <w:rPr>
                <w:rFonts w:ascii="Times New Roman" w:eastAsia="仿宋" w:hAnsi="Times New Roman" w:hint="default"/>
              </w:rPr>
              <w:t>Chemical Reviews</w:t>
            </w:r>
            <w:r w:rsidR="00312F9B">
              <w:rPr>
                <w:rFonts w:ascii="Times New Roman" w:eastAsia="仿宋" w:hAnsi="Times New Roman"/>
              </w:rPr>
              <w:t>）</w:t>
            </w:r>
            <w:r>
              <w:rPr>
                <w:rFonts w:ascii="Times New Roman" w:eastAsia="仿宋" w:hAnsi="Times New Roman"/>
              </w:rPr>
              <w:t>。</w:t>
            </w:r>
            <w:r>
              <w:rPr>
                <w:rFonts w:ascii="Times New Roman" w:eastAsia="仿宋" w:hAnsi="Times New Roman"/>
              </w:rPr>
              <w:t xml:space="preserve"> </w:t>
            </w:r>
            <w:bookmarkEnd w:id="7"/>
          </w:p>
        </w:tc>
      </w:tr>
      <w:tr w:rsidR="00C92C59" w14:paraId="75351F75" w14:textId="77777777">
        <w:trPr>
          <w:trHeight w:val="559"/>
        </w:trPr>
        <w:tc>
          <w:tcPr>
            <w:tcW w:w="14235" w:type="dxa"/>
            <w:gridSpan w:val="12"/>
            <w:tcBorders>
              <w:top w:val="single" w:sz="4" w:space="0" w:color="auto"/>
              <w:left w:val="single" w:sz="4" w:space="0" w:color="auto"/>
              <w:bottom w:val="single" w:sz="4" w:space="0" w:color="auto"/>
              <w:right w:val="single" w:sz="4" w:space="0" w:color="000000"/>
            </w:tcBorders>
            <w:vAlign w:val="center"/>
          </w:tcPr>
          <w:p w14:paraId="14FBCFE9" w14:textId="77777777" w:rsidR="00C92C59" w:rsidRDefault="00000000">
            <w:pPr>
              <w:widowControl/>
              <w:jc w:val="center"/>
              <w:rPr>
                <w:b/>
                <w:bCs/>
                <w:kern w:val="0"/>
                <w:sz w:val="24"/>
              </w:rPr>
            </w:pPr>
            <w:r>
              <w:rPr>
                <w:rFonts w:hAnsi="宋体" w:hint="eastAsia"/>
                <w:b/>
                <w:bCs/>
                <w:color w:val="C00000"/>
                <w:kern w:val="0"/>
                <w:sz w:val="24"/>
              </w:rPr>
              <w:lastRenderedPageBreak/>
              <w:t>代表性论文专著目录</w:t>
            </w:r>
          </w:p>
        </w:tc>
      </w:tr>
      <w:tr w:rsidR="00C92C59" w14:paraId="3C0276FA" w14:textId="77777777">
        <w:trPr>
          <w:trHeight w:val="676"/>
        </w:trPr>
        <w:tc>
          <w:tcPr>
            <w:tcW w:w="14235" w:type="dxa"/>
            <w:gridSpan w:val="12"/>
            <w:tcBorders>
              <w:top w:val="single" w:sz="4" w:space="0" w:color="auto"/>
              <w:left w:val="single" w:sz="4" w:space="0" w:color="auto"/>
              <w:bottom w:val="single" w:sz="4" w:space="0" w:color="auto"/>
              <w:right w:val="single" w:sz="4" w:space="0" w:color="000000"/>
            </w:tcBorders>
            <w:vAlign w:val="center"/>
          </w:tcPr>
          <w:p w14:paraId="1FBFA0F4" w14:textId="27EAF7E0" w:rsidR="00C92C59" w:rsidRPr="00C62C43" w:rsidRDefault="00000000">
            <w:pPr>
              <w:snapToGrid w:val="0"/>
              <w:spacing w:line="300" w:lineRule="auto"/>
              <w:ind w:left="-40" w:rightChars="26" w:right="55"/>
              <w:rPr>
                <w:bCs/>
                <w:color w:val="000000"/>
                <w:spacing w:val="-4"/>
                <w:sz w:val="24"/>
              </w:rPr>
            </w:pPr>
            <w:r>
              <w:rPr>
                <w:color w:val="000000"/>
                <w:spacing w:val="-4"/>
                <w:sz w:val="24"/>
              </w:rPr>
              <w:t>1.</w:t>
            </w:r>
            <w:r>
              <w:rPr>
                <w:rFonts w:hint="eastAsia"/>
                <w:color w:val="000000"/>
                <w:spacing w:val="-4"/>
                <w:sz w:val="24"/>
              </w:rPr>
              <w:t xml:space="preserve"> </w:t>
            </w:r>
            <w:hyperlink r:id="rId6" w:tgtFrame="https://www.baidu.com/_blank" w:history="1">
              <w:r w:rsidR="00C92C59" w:rsidRPr="00C62C43">
                <w:rPr>
                  <w:bCs/>
                  <w:color w:val="000000"/>
                  <w:spacing w:val="-4"/>
                  <w:sz w:val="24"/>
                </w:rPr>
                <w:t>Zhou X</w:t>
              </w:r>
            </w:hyperlink>
            <w:r w:rsidRPr="00C62C43">
              <w:rPr>
                <w:rFonts w:hint="eastAsia"/>
                <w:bCs/>
                <w:color w:val="000000"/>
                <w:spacing w:val="-4"/>
                <w:sz w:val="24"/>
              </w:rPr>
              <w:t>. Structural insight into the Cpx-two-component system, Cuvillier Verlag Göttingen. Internationaler Wissenschaftlicher Fachverlag. ISBN:978-3-86955-641-3</w:t>
            </w:r>
            <w:r w:rsidR="00C62C43" w:rsidRPr="00C62C43">
              <w:rPr>
                <w:rFonts w:hint="eastAsia"/>
                <w:bCs/>
                <w:color w:val="000000"/>
                <w:spacing w:val="-4"/>
                <w:sz w:val="24"/>
              </w:rPr>
              <w:t>（</w:t>
            </w:r>
            <w:r w:rsidRPr="00C62C43">
              <w:rPr>
                <w:rFonts w:hint="eastAsia"/>
                <w:bCs/>
                <w:color w:val="000000"/>
                <w:spacing w:val="-4"/>
                <w:sz w:val="24"/>
              </w:rPr>
              <w:t>英文专著</w:t>
            </w:r>
            <w:r w:rsidRPr="00C62C43">
              <w:rPr>
                <w:rFonts w:hint="eastAsia"/>
                <w:bCs/>
                <w:color w:val="000000"/>
                <w:spacing w:val="-4"/>
                <w:sz w:val="24"/>
              </w:rPr>
              <w:t xml:space="preserve">, </w:t>
            </w:r>
            <w:r w:rsidRPr="00C62C43">
              <w:rPr>
                <w:rFonts w:hint="eastAsia"/>
                <w:bCs/>
                <w:color w:val="000000"/>
                <w:spacing w:val="-4"/>
                <w:sz w:val="24"/>
                <w:lang w:val="fr-FR"/>
              </w:rPr>
              <w:t>独著</w:t>
            </w:r>
            <w:r w:rsidR="00C62C43" w:rsidRPr="00C62C43">
              <w:rPr>
                <w:rFonts w:hint="eastAsia"/>
                <w:bCs/>
                <w:color w:val="000000"/>
                <w:spacing w:val="-4"/>
                <w:sz w:val="24"/>
              </w:rPr>
              <w:t>）</w:t>
            </w:r>
          </w:p>
          <w:p w14:paraId="680A0327" w14:textId="2B146F5B" w:rsidR="00C92C59" w:rsidRDefault="00000000">
            <w:pPr>
              <w:widowControl/>
              <w:jc w:val="left"/>
              <w:rPr>
                <w:color w:val="000000"/>
                <w:spacing w:val="-4"/>
                <w:sz w:val="24"/>
              </w:rPr>
            </w:pPr>
            <w:r w:rsidRPr="00C62C43">
              <w:rPr>
                <w:bCs/>
                <w:color w:val="000000"/>
                <w:spacing w:val="-4"/>
                <w:sz w:val="24"/>
              </w:rPr>
              <w:t>2.</w:t>
            </w:r>
            <w:r w:rsidRPr="00C62C43">
              <w:rPr>
                <w:rFonts w:hint="eastAsia"/>
                <w:bCs/>
                <w:color w:val="000000"/>
                <w:spacing w:val="-4"/>
                <w:sz w:val="24"/>
              </w:rPr>
              <w:t xml:space="preserve"> </w:t>
            </w:r>
            <w:r w:rsidRPr="00C62C43">
              <w:rPr>
                <w:bCs/>
                <w:color w:val="000000"/>
                <w:spacing w:val="-4"/>
                <w:sz w:val="24"/>
              </w:rPr>
              <w:t>Zhou X,</w:t>
            </w:r>
            <w:r>
              <w:rPr>
                <w:rFonts w:hint="eastAsia"/>
                <w:color w:val="000000"/>
                <w:spacing w:val="-4"/>
                <w:sz w:val="24"/>
              </w:rPr>
              <w:t xml:space="preserve"> </w:t>
            </w:r>
            <w:hyperlink r:id="rId7" w:tgtFrame="https://www.baidu.com/_blank" w:history="1">
              <w:r w:rsidR="00C92C59">
                <w:rPr>
                  <w:color w:val="000000"/>
                  <w:spacing w:val="-4"/>
                  <w:sz w:val="24"/>
                </w:rPr>
                <w:t>Keller R</w:t>
              </w:r>
            </w:hyperlink>
            <w:r>
              <w:rPr>
                <w:color w:val="000000"/>
                <w:spacing w:val="-4"/>
                <w:sz w:val="24"/>
              </w:rPr>
              <w:t>,</w:t>
            </w:r>
            <w:r>
              <w:rPr>
                <w:rFonts w:hint="eastAsia"/>
                <w:color w:val="000000"/>
                <w:spacing w:val="-4"/>
                <w:sz w:val="24"/>
              </w:rPr>
              <w:t xml:space="preserve"> </w:t>
            </w:r>
            <w:hyperlink r:id="rId8" w:tgtFrame="https://www.baidu.com/_blank" w:history="1">
              <w:r w:rsidR="00C92C59">
                <w:rPr>
                  <w:color w:val="000000"/>
                  <w:spacing w:val="-4"/>
                  <w:sz w:val="24"/>
                </w:rPr>
                <w:t>Volkmer R</w:t>
              </w:r>
            </w:hyperlink>
            <w:r>
              <w:rPr>
                <w:rFonts w:hint="eastAsia"/>
                <w:color w:val="000000"/>
                <w:spacing w:val="-4"/>
                <w:sz w:val="24"/>
              </w:rPr>
              <w:t xml:space="preserve">, </w:t>
            </w:r>
            <w:r>
              <w:rPr>
                <w:color w:val="000000"/>
                <w:spacing w:val="-4"/>
                <w:sz w:val="24"/>
              </w:rPr>
              <w:t>Krauss N</w:t>
            </w:r>
            <w:r>
              <w:rPr>
                <w:rFonts w:hint="eastAsia"/>
                <w:color w:val="000000"/>
                <w:spacing w:val="-4"/>
                <w:sz w:val="24"/>
              </w:rPr>
              <w:t>,</w:t>
            </w:r>
            <w:r>
              <w:rPr>
                <w:color w:val="000000"/>
                <w:spacing w:val="-4"/>
                <w:sz w:val="24"/>
              </w:rPr>
              <w:t xml:space="preserve"> Scheerer P</w:t>
            </w:r>
            <w:r>
              <w:rPr>
                <w:rFonts w:hint="eastAsia"/>
                <w:color w:val="000000"/>
                <w:spacing w:val="-4"/>
                <w:sz w:val="24"/>
              </w:rPr>
              <w:t>,</w:t>
            </w:r>
            <w:r>
              <w:rPr>
                <w:color w:val="000000"/>
                <w:spacing w:val="-4"/>
                <w:sz w:val="24"/>
              </w:rPr>
              <w:t xml:space="preserve"> Hunke S</w:t>
            </w:r>
            <w:r>
              <w:rPr>
                <w:rFonts w:hint="eastAsia"/>
                <w:color w:val="000000"/>
                <w:spacing w:val="-4"/>
                <w:sz w:val="24"/>
              </w:rPr>
              <w:t>. Structural basis for two-component system inhibition and pilus sensing by the auxiliary CpxP Protein, Journal of Biological Chemistry, 2011, 86(11): 9805-14.</w:t>
            </w:r>
            <w:r w:rsidR="00C62C43">
              <w:rPr>
                <w:rFonts w:hint="eastAsia"/>
                <w:color w:val="000000"/>
                <w:spacing w:val="-4"/>
                <w:sz w:val="24"/>
              </w:rPr>
              <w:t>（</w:t>
            </w:r>
            <w:bookmarkStart w:id="13" w:name="OLE_LINK24"/>
            <w:bookmarkStart w:id="14" w:name="OLE_LINK22"/>
            <w:r w:rsidR="009D172D">
              <w:rPr>
                <w:rFonts w:hint="eastAsia"/>
                <w:color w:val="000000"/>
                <w:spacing w:val="-4"/>
                <w:sz w:val="24"/>
              </w:rPr>
              <w:t>中科院大类</w:t>
            </w:r>
            <w:bookmarkEnd w:id="13"/>
            <w:r w:rsidR="00C62C43">
              <w:rPr>
                <w:rFonts w:hint="eastAsia"/>
                <w:color w:val="000000"/>
                <w:spacing w:val="-4"/>
                <w:sz w:val="24"/>
              </w:rPr>
              <w:t>二区</w:t>
            </w:r>
            <w:r w:rsidR="00C62C43">
              <w:rPr>
                <w:rFonts w:hint="eastAsia"/>
                <w:color w:val="000000"/>
                <w:spacing w:val="-4"/>
                <w:sz w:val="24"/>
              </w:rPr>
              <w:t>TOP</w:t>
            </w:r>
            <w:bookmarkEnd w:id="14"/>
            <w:r w:rsidR="009D172D">
              <w:rPr>
                <w:rFonts w:hint="eastAsia"/>
                <w:color w:val="000000"/>
                <w:spacing w:val="-4"/>
                <w:sz w:val="24"/>
              </w:rPr>
              <w:t>，</w:t>
            </w:r>
            <w:r w:rsidR="009D172D">
              <w:rPr>
                <w:rFonts w:hint="eastAsia"/>
                <w:color w:val="000000"/>
                <w:spacing w:val="-4"/>
                <w:sz w:val="24"/>
              </w:rPr>
              <w:t>SCI</w:t>
            </w:r>
            <w:r>
              <w:rPr>
                <w:rFonts w:hint="eastAsia"/>
                <w:color w:val="000000"/>
                <w:spacing w:val="-4"/>
                <w:sz w:val="24"/>
              </w:rPr>
              <w:t>他引</w:t>
            </w:r>
            <w:r>
              <w:rPr>
                <w:rFonts w:hint="eastAsia"/>
                <w:color w:val="000000"/>
                <w:spacing w:val="-4"/>
                <w:sz w:val="24"/>
              </w:rPr>
              <w:t>57</w:t>
            </w:r>
            <w:r>
              <w:rPr>
                <w:rFonts w:hint="eastAsia"/>
                <w:color w:val="000000"/>
                <w:spacing w:val="-4"/>
                <w:sz w:val="24"/>
              </w:rPr>
              <w:t>次</w:t>
            </w:r>
            <w:r w:rsidR="00C62C43">
              <w:rPr>
                <w:rFonts w:hint="eastAsia"/>
                <w:color w:val="000000"/>
                <w:spacing w:val="-4"/>
                <w:sz w:val="24"/>
              </w:rPr>
              <w:t>）</w:t>
            </w:r>
          </w:p>
          <w:p w14:paraId="5A1F4E88" w14:textId="2BBAC7CD" w:rsidR="00C92C59" w:rsidRDefault="00000000">
            <w:pPr>
              <w:widowControl/>
              <w:jc w:val="left"/>
              <w:rPr>
                <w:color w:val="000000"/>
                <w:spacing w:val="-4"/>
                <w:sz w:val="24"/>
              </w:rPr>
            </w:pPr>
            <w:r>
              <w:rPr>
                <w:rFonts w:hint="eastAsia"/>
                <w:color w:val="000000"/>
                <w:spacing w:val="-4"/>
                <w:sz w:val="24"/>
              </w:rPr>
              <w:t xml:space="preserve">3. </w:t>
            </w:r>
            <w:r>
              <w:rPr>
                <w:color w:val="000000"/>
                <w:spacing w:val="-4"/>
                <w:sz w:val="24"/>
              </w:rPr>
              <w:t>Cui J</w:t>
            </w:r>
            <w:r>
              <w:rPr>
                <w:rFonts w:hint="eastAsia"/>
                <w:color w:val="000000"/>
                <w:spacing w:val="-4"/>
                <w:sz w:val="24"/>
              </w:rPr>
              <w:t>,</w:t>
            </w:r>
            <w:r>
              <w:rPr>
                <w:color w:val="000000"/>
                <w:spacing w:val="-4"/>
                <w:sz w:val="24"/>
              </w:rPr>
              <w:t xml:space="preserve"> Jia S</w:t>
            </w:r>
            <w:r>
              <w:rPr>
                <w:rFonts w:hint="eastAsia"/>
                <w:color w:val="000000"/>
                <w:spacing w:val="-4"/>
                <w:sz w:val="24"/>
              </w:rPr>
              <w:t xml:space="preserve">. </w:t>
            </w:r>
            <w:r>
              <w:rPr>
                <w:color w:val="000000"/>
                <w:spacing w:val="-4"/>
                <w:sz w:val="24"/>
              </w:rPr>
              <w:t>Optimization protocols and improved strategies of cross-linked enzyme aggregates</w:t>
            </w:r>
            <w:r>
              <w:rPr>
                <w:rFonts w:hint="eastAsia"/>
                <w:color w:val="000000"/>
                <w:spacing w:val="-4"/>
                <w:sz w:val="24"/>
              </w:rPr>
              <w:t xml:space="preserve"> </w:t>
            </w:r>
            <w:r>
              <w:rPr>
                <w:color w:val="000000"/>
                <w:spacing w:val="-4"/>
                <w:sz w:val="24"/>
              </w:rPr>
              <w:t>technology: current development and future challenges</w:t>
            </w:r>
            <w:r>
              <w:rPr>
                <w:rFonts w:hint="eastAsia"/>
                <w:color w:val="000000"/>
                <w:spacing w:val="-4"/>
                <w:sz w:val="24"/>
              </w:rPr>
              <w:t xml:space="preserve">. </w:t>
            </w:r>
            <w:r>
              <w:rPr>
                <w:color w:val="000000"/>
                <w:spacing w:val="-4"/>
                <w:sz w:val="24"/>
              </w:rPr>
              <w:t>Critical Reviews in Biotechnology</w:t>
            </w:r>
            <w:r>
              <w:rPr>
                <w:rFonts w:hint="eastAsia"/>
                <w:color w:val="000000"/>
                <w:spacing w:val="-4"/>
                <w:sz w:val="24"/>
              </w:rPr>
              <w:t xml:space="preserve">, 2015, </w:t>
            </w:r>
            <w:r>
              <w:rPr>
                <w:color w:val="000000"/>
                <w:spacing w:val="-4"/>
                <w:sz w:val="24"/>
              </w:rPr>
              <w:t>35(1):15-28</w:t>
            </w:r>
            <w:r>
              <w:rPr>
                <w:rFonts w:hint="eastAsia"/>
                <w:color w:val="000000"/>
                <w:spacing w:val="-4"/>
                <w:sz w:val="24"/>
              </w:rPr>
              <w:t>.</w:t>
            </w:r>
            <w:r w:rsidR="00C62C43">
              <w:rPr>
                <w:rFonts w:hint="eastAsia"/>
                <w:color w:val="000000"/>
                <w:spacing w:val="-4"/>
                <w:sz w:val="24"/>
              </w:rPr>
              <w:t>（</w:t>
            </w:r>
            <w:bookmarkStart w:id="15" w:name="OLE_LINK23"/>
            <w:r w:rsidR="009D172D" w:rsidRPr="009D172D">
              <w:rPr>
                <w:rFonts w:hint="eastAsia"/>
                <w:color w:val="000000"/>
                <w:spacing w:val="-4"/>
                <w:sz w:val="24"/>
              </w:rPr>
              <w:t>中科院大类</w:t>
            </w:r>
            <w:r w:rsidR="006B378E">
              <w:rPr>
                <w:rFonts w:hint="eastAsia"/>
                <w:color w:val="000000"/>
                <w:spacing w:val="-4"/>
                <w:sz w:val="24"/>
              </w:rPr>
              <w:t>一</w:t>
            </w:r>
            <w:r w:rsidR="006B378E" w:rsidRPr="006B378E">
              <w:rPr>
                <w:rFonts w:hint="eastAsia"/>
                <w:color w:val="000000"/>
                <w:spacing w:val="-4"/>
                <w:sz w:val="24"/>
              </w:rPr>
              <w:t>区</w:t>
            </w:r>
            <w:r w:rsidR="006B378E" w:rsidRPr="006B378E">
              <w:rPr>
                <w:color w:val="000000"/>
                <w:spacing w:val="-4"/>
                <w:sz w:val="24"/>
              </w:rPr>
              <w:t>TOP</w:t>
            </w:r>
            <w:bookmarkEnd w:id="15"/>
            <w:r w:rsidR="009D172D">
              <w:rPr>
                <w:rFonts w:hint="eastAsia"/>
                <w:color w:val="000000"/>
                <w:spacing w:val="-4"/>
                <w:sz w:val="24"/>
              </w:rPr>
              <w:t>，</w:t>
            </w:r>
            <w:r w:rsidR="009D172D" w:rsidRPr="006B378E">
              <w:rPr>
                <w:color w:val="000000"/>
                <w:spacing w:val="-4"/>
                <w:sz w:val="24"/>
              </w:rPr>
              <w:t>SCI</w:t>
            </w:r>
            <w:r>
              <w:rPr>
                <w:color w:val="000000"/>
                <w:spacing w:val="-4"/>
                <w:sz w:val="24"/>
              </w:rPr>
              <w:t>他引</w:t>
            </w:r>
            <w:r>
              <w:rPr>
                <w:color w:val="000000"/>
                <w:spacing w:val="-4"/>
                <w:sz w:val="24"/>
              </w:rPr>
              <w:t>213</w:t>
            </w:r>
            <w:r>
              <w:rPr>
                <w:color w:val="000000"/>
                <w:spacing w:val="-4"/>
                <w:sz w:val="24"/>
              </w:rPr>
              <w:t>次</w:t>
            </w:r>
            <w:r w:rsidR="00C62C43">
              <w:rPr>
                <w:rFonts w:hint="eastAsia"/>
                <w:color w:val="000000"/>
                <w:spacing w:val="-4"/>
                <w:sz w:val="24"/>
              </w:rPr>
              <w:t>）</w:t>
            </w:r>
          </w:p>
          <w:p w14:paraId="20E106F6" w14:textId="6B503624" w:rsidR="00C92C59" w:rsidRDefault="00000000">
            <w:pPr>
              <w:widowControl/>
              <w:jc w:val="left"/>
              <w:rPr>
                <w:color w:val="000000"/>
                <w:spacing w:val="-4"/>
                <w:sz w:val="24"/>
              </w:rPr>
            </w:pPr>
            <w:r>
              <w:rPr>
                <w:rFonts w:hint="eastAsia"/>
                <w:color w:val="000000"/>
                <w:spacing w:val="-4"/>
                <w:sz w:val="24"/>
              </w:rPr>
              <w:t xml:space="preserve">4. </w:t>
            </w:r>
            <w:r>
              <w:rPr>
                <w:color w:val="000000"/>
                <w:spacing w:val="-4"/>
                <w:sz w:val="24"/>
              </w:rPr>
              <w:t>Cui J, Cui L, Jia S, Su Z, Zhang S. Hybrid Cross-Linked Lipase Aggregates with Magnetic Nanoparticles: A Robust and Recyclable Biocatalysis for the Epoxidation of Oleic Acid. Journal of Agricultural and Food Chemistry. 2016</w:t>
            </w:r>
            <w:r>
              <w:rPr>
                <w:rFonts w:hint="eastAsia"/>
                <w:color w:val="000000"/>
                <w:spacing w:val="-4"/>
                <w:sz w:val="24"/>
              </w:rPr>
              <w:t xml:space="preserve">, </w:t>
            </w:r>
            <w:r>
              <w:rPr>
                <w:color w:val="000000"/>
                <w:spacing w:val="-4"/>
                <w:sz w:val="24"/>
              </w:rPr>
              <w:t>64(38):</w:t>
            </w:r>
            <w:r>
              <w:rPr>
                <w:rFonts w:hint="eastAsia"/>
                <w:color w:val="000000"/>
                <w:spacing w:val="-4"/>
                <w:sz w:val="24"/>
              </w:rPr>
              <w:t xml:space="preserve"> </w:t>
            </w:r>
            <w:r>
              <w:rPr>
                <w:color w:val="000000"/>
                <w:spacing w:val="-4"/>
                <w:sz w:val="24"/>
              </w:rPr>
              <w:t>7179-87.</w:t>
            </w:r>
            <w:r w:rsidR="00C62C43">
              <w:rPr>
                <w:rFonts w:hint="eastAsia"/>
                <w:color w:val="000000"/>
                <w:spacing w:val="-4"/>
                <w:sz w:val="24"/>
              </w:rPr>
              <w:t>（</w:t>
            </w:r>
            <w:r w:rsidR="009D172D" w:rsidRPr="009D172D">
              <w:rPr>
                <w:rFonts w:hint="eastAsia"/>
                <w:color w:val="000000"/>
                <w:spacing w:val="-4"/>
                <w:sz w:val="24"/>
              </w:rPr>
              <w:t>中科院大类</w:t>
            </w:r>
            <w:r w:rsidR="006B378E" w:rsidRPr="006B378E">
              <w:rPr>
                <w:rFonts w:hint="eastAsia"/>
                <w:color w:val="000000"/>
                <w:spacing w:val="-4"/>
                <w:sz w:val="24"/>
              </w:rPr>
              <w:t>一区</w:t>
            </w:r>
            <w:r w:rsidR="006B378E" w:rsidRPr="006B378E">
              <w:rPr>
                <w:color w:val="000000"/>
                <w:spacing w:val="-4"/>
                <w:sz w:val="24"/>
              </w:rPr>
              <w:t>TOP</w:t>
            </w:r>
            <w:r w:rsidR="009D172D">
              <w:rPr>
                <w:rFonts w:hint="eastAsia"/>
                <w:color w:val="000000"/>
                <w:spacing w:val="-4"/>
                <w:sz w:val="24"/>
              </w:rPr>
              <w:t>，</w:t>
            </w:r>
            <w:r w:rsidR="009D172D" w:rsidRPr="006B378E">
              <w:rPr>
                <w:color w:val="000000"/>
                <w:spacing w:val="-4"/>
                <w:sz w:val="24"/>
              </w:rPr>
              <w:t>SCI</w:t>
            </w:r>
            <w:r>
              <w:rPr>
                <w:color w:val="000000"/>
                <w:spacing w:val="-4"/>
                <w:sz w:val="24"/>
              </w:rPr>
              <w:t>他引</w:t>
            </w:r>
            <w:r>
              <w:rPr>
                <w:rFonts w:hint="eastAsia"/>
                <w:color w:val="000000"/>
                <w:spacing w:val="-4"/>
                <w:sz w:val="24"/>
              </w:rPr>
              <w:t>104</w:t>
            </w:r>
            <w:r>
              <w:rPr>
                <w:color w:val="000000"/>
                <w:spacing w:val="-4"/>
                <w:sz w:val="24"/>
              </w:rPr>
              <w:t>次</w:t>
            </w:r>
            <w:r w:rsidR="00C62C43">
              <w:rPr>
                <w:rFonts w:hint="eastAsia"/>
                <w:color w:val="000000"/>
                <w:spacing w:val="-4"/>
                <w:sz w:val="24"/>
              </w:rPr>
              <w:t>）</w:t>
            </w:r>
          </w:p>
          <w:p w14:paraId="4B6E17AA" w14:textId="44799BF1" w:rsidR="00C92C59" w:rsidRDefault="00000000">
            <w:pPr>
              <w:widowControl/>
              <w:jc w:val="left"/>
              <w:rPr>
                <w:color w:val="000000"/>
                <w:spacing w:val="-4"/>
                <w:sz w:val="24"/>
              </w:rPr>
            </w:pPr>
            <w:r>
              <w:rPr>
                <w:rFonts w:hint="eastAsia"/>
                <w:color w:val="000000"/>
                <w:spacing w:val="-4"/>
                <w:sz w:val="24"/>
              </w:rPr>
              <w:t xml:space="preserve">5. </w:t>
            </w:r>
            <w:r>
              <w:rPr>
                <w:color w:val="000000"/>
                <w:spacing w:val="-4"/>
                <w:sz w:val="24"/>
              </w:rPr>
              <w:t>Cui J, Zhao Y, Feng Y, Lin T, Zhong C, Tan Z, Jia S. Encapsulation of Spherical Cross-Linked Phenylalanine Ammonia Lyase Aggregates in Mesoporous Biosilica. J Agric Food Chem. 2017</w:t>
            </w:r>
            <w:r>
              <w:rPr>
                <w:rFonts w:hint="eastAsia"/>
                <w:color w:val="000000"/>
                <w:spacing w:val="-4"/>
                <w:sz w:val="24"/>
              </w:rPr>
              <w:t xml:space="preserve">, </w:t>
            </w:r>
            <w:r>
              <w:rPr>
                <w:color w:val="000000"/>
                <w:spacing w:val="-4"/>
                <w:sz w:val="24"/>
              </w:rPr>
              <w:t>65(3):</w:t>
            </w:r>
            <w:r>
              <w:rPr>
                <w:rFonts w:hint="eastAsia"/>
                <w:color w:val="000000"/>
                <w:spacing w:val="-4"/>
                <w:sz w:val="24"/>
              </w:rPr>
              <w:t xml:space="preserve"> </w:t>
            </w:r>
            <w:r>
              <w:rPr>
                <w:color w:val="000000"/>
                <w:spacing w:val="-4"/>
                <w:sz w:val="24"/>
              </w:rPr>
              <w:t>618-625</w:t>
            </w:r>
            <w:r>
              <w:rPr>
                <w:rFonts w:hint="eastAsia"/>
                <w:color w:val="000000"/>
                <w:spacing w:val="-4"/>
                <w:sz w:val="24"/>
              </w:rPr>
              <w:t>.</w:t>
            </w:r>
            <w:r w:rsidR="00C62C43">
              <w:rPr>
                <w:rFonts w:hint="eastAsia"/>
                <w:color w:val="000000"/>
                <w:spacing w:val="-4"/>
                <w:sz w:val="24"/>
              </w:rPr>
              <w:t>（</w:t>
            </w:r>
            <w:r w:rsidR="009D172D" w:rsidRPr="009D172D">
              <w:rPr>
                <w:rFonts w:hint="eastAsia"/>
                <w:color w:val="000000"/>
                <w:spacing w:val="-4"/>
                <w:sz w:val="24"/>
              </w:rPr>
              <w:t>中科院大类</w:t>
            </w:r>
            <w:r w:rsidR="006B378E" w:rsidRPr="006B378E">
              <w:rPr>
                <w:rFonts w:hint="eastAsia"/>
                <w:color w:val="000000"/>
                <w:spacing w:val="-4"/>
                <w:sz w:val="24"/>
              </w:rPr>
              <w:t>一区</w:t>
            </w:r>
            <w:r w:rsidR="006B378E" w:rsidRPr="006B378E">
              <w:rPr>
                <w:color w:val="000000"/>
                <w:spacing w:val="-4"/>
                <w:sz w:val="24"/>
              </w:rPr>
              <w:t>TOP</w:t>
            </w:r>
            <w:r w:rsidR="009D172D">
              <w:rPr>
                <w:rFonts w:hint="eastAsia"/>
                <w:color w:val="000000"/>
                <w:spacing w:val="-4"/>
                <w:sz w:val="24"/>
              </w:rPr>
              <w:t>，</w:t>
            </w:r>
            <w:r w:rsidR="009D172D" w:rsidRPr="006B378E">
              <w:rPr>
                <w:color w:val="000000"/>
                <w:spacing w:val="-4"/>
                <w:sz w:val="24"/>
              </w:rPr>
              <w:t>SCI</w:t>
            </w:r>
            <w:r>
              <w:rPr>
                <w:color w:val="000000"/>
                <w:spacing w:val="-4"/>
                <w:sz w:val="24"/>
              </w:rPr>
              <w:t>他引</w:t>
            </w:r>
            <w:r>
              <w:rPr>
                <w:rFonts w:hint="eastAsia"/>
                <w:color w:val="000000"/>
                <w:spacing w:val="-4"/>
                <w:sz w:val="24"/>
              </w:rPr>
              <w:t>40</w:t>
            </w:r>
            <w:r>
              <w:rPr>
                <w:color w:val="000000"/>
                <w:spacing w:val="-4"/>
                <w:sz w:val="24"/>
              </w:rPr>
              <w:t>次</w:t>
            </w:r>
            <w:r w:rsidR="00C62C43">
              <w:rPr>
                <w:rFonts w:hint="eastAsia"/>
                <w:color w:val="000000"/>
                <w:spacing w:val="-4"/>
                <w:sz w:val="24"/>
              </w:rPr>
              <w:t>）</w:t>
            </w:r>
          </w:p>
          <w:p w14:paraId="523572FE" w14:textId="77777777" w:rsidR="00C92C59" w:rsidRDefault="00C92C59">
            <w:pPr>
              <w:snapToGrid w:val="0"/>
              <w:spacing w:line="300" w:lineRule="auto"/>
              <w:ind w:left="-40" w:rightChars="26" w:right="55"/>
              <w:rPr>
                <w:color w:val="000000"/>
                <w:spacing w:val="-4"/>
                <w:sz w:val="24"/>
              </w:rPr>
            </w:pPr>
          </w:p>
        </w:tc>
      </w:tr>
      <w:tr w:rsidR="00C92C59" w14:paraId="0A1E6CDB" w14:textId="77777777">
        <w:trPr>
          <w:trHeight w:val="780"/>
        </w:trPr>
        <w:tc>
          <w:tcPr>
            <w:tcW w:w="14235" w:type="dxa"/>
            <w:gridSpan w:val="12"/>
            <w:tcBorders>
              <w:top w:val="single" w:sz="4" w:space="0" w:color="auto"/>
              <w:left w:val="single" w:sz="4" w:space="0" w:color="auto"/>
              <w:bottom w:val="single" w:sz="4" w:space="0" w:color="auto"/>
              <w:right w:val="single" w:sz="4" w:space="0" w:color="000000"/>
            </w:tcBorders>
            <w:vAlign w:val="center"/>
          </w:tcPr>
          <w:p w14:paraId="20A49561" w14:textId="77777777" w:rsidR="00C92C59" w:rsidRDefault="00000000">
            <w:pPr>
              <w:widowControl/>
              <w:jc w:val="center"/>
              <w:rPr>
                <w:b/>
                <w:bCs/>
                <w:kern w:val="0"/>
                <w:sz w:val="22"/>
                <w:szCs w:val="22"/>
              </w:rPr>
            </w:pPr>
            <w:r>
              <w:rPr>
                <w:rFonts w:hAnsi="宋体" w:hint="eastAsia"/>
                <w:b/>
                <w:bCs/>
                <w:color w:val="C00000"/>
                <w:kern w:val="0"/>
                <w:sz w:val="24"/>
              </w:rPr>
              <w:t>主要完成人情况表（排名、姓名、技术职称、工作单位、对本项目技术创造性贡献、曾获奖励情况）</w:t>
            </w:r>
          </w:p>
        </w:tc>
      </w:tr>
      <w:tr w:rsidR="00C92C59" w14:paraId="72E9AFFE" w14:textId="77777777" w:rsidTr="006B378E">
        <w:trPr>
          <w:trHeight w:val="559"/>
        </w:trPr>
        <w:tc>
          <w:tcPr>
            <w:tcW w:w="735" w:type="dxa"/>
            <w:tcBorders>
              <w:top w:val="nil"/>
              <w:left w:val="single" w:sz="4" w:space="0" w:color="auto"/>
              <w:bottom w:val="single" w:sz="4" w:space="0" w:color="auto"/>
              <w:right w:val="single" w:sz="4" w:space="0" w:color="auto"/>
            </w:tcBorders>
            <w:vAlign w:val="center"/>
          </w:tcPr>
          <w:p w14:paraId="5BE13A98" w14:textId="77777777" w:rsidR="00C92C59" w:rsidRDefault="00000000">
            <w:pPr>
              <w:widowControl/>
              <w:jc w:val="center"/>
              <w:rPr>
                <w:b/>
                <w:bCs/>
                <w:kern w:val="0"/>
                <w:sz w:val="24"/>
              </w:rPr>
            </w:pPr>
            <w:r>
              <w:rPr>
                <w:rFonts w:hint="eastAsia"/>
                <w:b/>
                <w:bCs/>
                <w:kern w:val="0"/>
                <w:sz w:val="24"/>
              </w:rPr>
              <w:t>排名</w:t>
            </w:r>
          </w:p>
        </w:tc>
        <w:tc>
          <w:tcPr>
            <w:tcW w:w="983" w:type="dxa"/>
            <w:tcBorders>
              <w:top w:val="nil"/>
              <w:left w:val="nil"/>
              <w:bottom w:val="single" w:sz="4" w:space="0" w:color="auto"/>
              <w:right w:val="single" w:sz="4" w:space="0" w:color="auto"/>
            </w:tcBorders>
            <w:vAlign w:val="center"/>
          </w:tcPr>
          <w:p w14:paraId="3C6C8C25" w14:textId="77777777" w:rsidR="00C92C59" w:rsidRDefault="00000000">
            <w:pPr>
              <w:widowControl/>
              <w:jc w:val="center"/>
              <w:rPr>
                <w:b/>
                <w:bCs/>
                <w:kern w:val="0"/>
                <w:sz w:val="24"/>
              </w:rPr>
            </w:pPr>
            <w:r>
              <w:rPr>
                <w:rFonts w:hAnsi="宋体"/>
                <w:b/>
                <w:bCs/>
                <w:kern w:val="0"/>
                <w:sz w:val="24"/>
              </w:rPr>
              <w:t>姓名</w:t>
            </w:r>
          </w:p>
        </w:tc>
        <w:tc>
          <w:tcPr>
            <w:tcW w:w="1418" w:type="dxa"/>
            <w:gridSpan w:val="3"/>
            <w:tcBorders>
              <w:top w:val="nil"/>
              <w:left w:val="nil"/>
              <w:bottom w:val="single" w:sz="4" w:space="0" w:color="auto"/>
              <w:right w:val="single" w:sz="4" w:space="0" w:color="auto"/>
            </w:tcBorders>
            <w:vAlign w:val="center"/>
          </w:tcPr>
          <w:p w14:paraId="46010572" w14:textId="77777777" w:rsidR="00C92C59" w:rsidRDefault="00000000">
            <w:pPr>
              <w:widowControl/>
              <w:jc w:val="center"/>
              <w:rPr>
                <w:b/>
                <w:bCs/>
                <w:kern w:val="0"/>
                <w:sz w:val="24"/>
              </w:rPr>
            </w:pPr>
            <w:r>
              <w:rPr>
                <w:rFonts w:hAnsi="宋体"/>
                <w:b/>
                <w:bCs/>
                <w:kern w:val="0"/>
                <w:sz w:val="24"/>
              </w:rPr>
              <w:t>技术职称</w:t>
            </w:r>
          </w:p>
        </w:tc>
        <w:tc>
          <w:tcPr>
            <w:tcW w:w="1276" w:type="dxa"/>
            <w:tcBorders>
              <w:top w:val="nil"/>
              <w:left w:val="nil"/>
              <w:bottom w:val="single" w:sz="4" w:space="0" w:color="auto"/>
              <w:right w:val="single" w:sz="4" w:space="0" w:color="auto"/>
            </w:tcBorders>
            <w:vAlign w:val="center"/>
          </w:tcPr>
          <w:p w14:paraId="7F39939C" w14:textId="77777777" w:rsidR="00C92C59" w:rsidRDefault="00000000">
            <w:pPr>
              <w:widowControl/>
              <w:jc w:val="center"/>
              <w:rPr>
                <w:b/>
                <w:bCs/>
                <w:kern w:val="0"/>
                <w:sz w:val="24"/>
              </w:rPr>
            </w:pPr>
            <w:r>
              <w:rPr>
                <w:rFonts w:hAnsi="宋体"/>
                <w:b/>
                <w:bCs/>
                <w:kern w:val="0"/>
                <w:sz w:val="24"/>
              </w:rPr>
              <w:t>工作单位</w:t>
            </w:r>
          </w:p>
        </w:tc>
        <w:tc>
          <w:tcPr>
            <w:tcW w:w="1183" w:type="dxa"/>
            <w:gridSpan w:val="2"/>
            <w:tcBorders>
              <w:top w:val="nil"/>
              <w:left w:val="nil"/>
              <w:bottom w:val="single" w:sz="4" w:space="0" w:color="auto"/>
              <w:right w:val="single" w:sz="4" w:space="0" w:color="auto"/>
            </w:tcBorders>
            <w:vAlign w:val="center"/>
          </w:tcPr>
          <w:p w14:paraId="7DB3804A" w14:textId="77777777" w:rsidR="00C92C59" w:rsidRDefault="00000000">
            <w:pPr>
              <w:widowControl/>
              <w:jc w:val="center"/>
              <w:rPr>
                <w:b/>
                <w:bCs/>
                <w:kern w:val="0"/>
                <w:sz w:val="24"/>
              </w:rPr>
            </w:pPr>
            <w:r>
              <w:rPr>
                <w:rFonts w:hAnsi="宋体"/>
                <w:b/>
                <w:bCs/>
                <w:kern w:val="0"/>
                <w:sz w:val="24"/>
              </w:rPr>
              <w:t>完成单位</w:t>
            </w:r>
          </w:p>
        </w:tc>
        <w:tc>
          <w:tcPr>
            <w:tcW w:w="5760" w:type="dxa"/>
            <w:gridSpan w:val="2"/>
            <w:tcBorders>
              <w:top w:val="nil"/>
              <w:left w:val="nil"/>
              <w:bottom w:val="single" w:sz="4" w:space="0" w:color="auto"/>
              <w:right w:val="single" w:sz="4" w:space="0" w:color="auto"/>
            </w:tcBorders>
            <w:vAlign w:val="center"/>
          </w:tcPr>
          <w:p w14:paraId="4A48D523" w14:textId="77777777" w:rsidR="00C92C59" w:rsidRDefault="00000000">
            <w:pPr>
              <w:widowControl/>
              <w:jc w:val="center"/>
              <w:rPr>
                <w:b/>
                <w:bCs/>
                <w:kern w:val="0"/>
                <w:sz w:val="24"/>
              </w:rPr>
            </w:pPr>
            <w:r>
              <w:rPr>
                <w:rFonts w:hAnsi="宋体"/>
                <w:b/>
                <w:bCs/>
                <w:kern w:val="0"/>
                <w:sz w:val="24"/>
              </w:rPr>
              <w:t>贡献</w:t>
            </w:r>
          </w:p>
        </w:tc>
        <w:tc>
          <w:tcPr>
            <w:tcW w:w="2880" w:type="dxa"/>
            <w:gridSpan w:val="2"/>
            <w:tcBorders>
              <w:top w:val="nil"/>
              <w:left w:val="nil"/>
              <w:bottom w:val="single" w:sz="4" w:space="0" w:color="auto"/>
              <w:right w:val="single" w:sz="4" w:space="0" w:color="auto"/>
            </w:tcBorders>
            <w:vAlign w:val="center"/>
          </w:tcPr>
          <w:p w14:paraId="53E8C594" w14:textId="77777777" w:rsidR="00C92C59" w:rsidRDefault="00000000">
            <w:pPr>
              <w:widowControl/>
              <w:jc w:val="center"/>
              <w:rPr>
                <w:b/>
                <w:bCs/>
                <w:kern w:val="0"/>
                <w:sz w:val="24"/>
              </w:rPr>
            </w:pPr>
            <w:r>
              <w:rPr>
                <w:rFonts w:hAnsi="宋体"/>
                <w:b/>
                <w:bCs/>
                <w:kern w:val="0"/>
                <w:sz w:val="24"/>
              </w:rPr>
              <w:t>曾获奖情况</w:t>
            </w:r>
          </w:p>
        </w:tc>
      </w:tr>
      <w:tr w:rsidR="00C92C59" w14:paraId="4D1FBD91" w14:textId="77777777" w:rsidTr="006B378E">
        <w:trPr>
          <w:trHeight w:val="406"/>
        </w:trPr>
        <w:tc>
          <w:tcPr>
            <w:tcW w:w="735" w:type="dxa"/>
            <w:tcBorders>
              <w:top w:val="nil"/>
              <w:left w:val="single" w:sz="4" w:space="0" w:color="auto"/>
              <w:bottom w:val="single" w:sz="4" w:space="0" w:color="auto"/>
              <w:right w:val="single" w:sz="4" w:space="0" w:color="auto"/>
            </w:tcBorders>
            <w:vAlign w:val="center"/>
          </w:tcPr>
          <w:p w14:paraId="23CEF71C" w14:textId="77777777" w:rsidR="00C92C59" w:rsidRDefault="00000000">
            <w:pPr>
              <w:widowControl/>
              <w:jc w:val="center"/>
              <w:rPr>
                <w:bCs/>
                <w:kern w:val="0"/>
                <w:sz w:val="24"/>
              </w:rPr>
            </w:pPr>
            <w:r>
              <w:rPr>
                <w:rFonts w:hint="eastAsia"/>
                <w:bCs/>
                <w:kern w:val="0"/>
                <w:sz w:val="24"/>
              </w:rPr>
              <w:t>1</w:t>
            </w:r>
          </w:p>
        </w:tc>
        <w:tc>
          <w:tcPr>
            <w:tcW w:w="983" w:type="dxa"/>
            <w:tcBorders>
              <w:top w:val="nil"/>
              <w:left w:val="nil"/>
              <w:bottom w:val="single" w:sz="4" w:space="0" w:color="auto"/>
              <w:right w:val="single" w:sz="4" w:space="0" w:color="auto"/>
            </w:tcBorders>
            <w:vAlign w:val="center"/>
          </w:tcPr>
          <w:p w14:paraId="623AB02D" w14:textId="77777777" w:rsidR="00C92C59" w:rsidRDefault="00000000">
            <w:pPr>
              <w:widowControl/>
              <w:jc w:val="center"/>
              <w:rPr>
                <w:bCs/>
                <w:kern w:val="0"/>
                <w:sz w:val="24"/>
              </w:rPr>
            </w:pPr>
            <w:r>
              <w:rPr>
                <w:rFonts w:hint="eastAsia"/>
                <w:bCs/>
                <w:kern w:val="0"/>
                <w:sz w:val="24"/>
              </w:rPr>
              <w:t>周晓辉</w:t>
            </w:r>
          </w:p>
        </w:tc>
        <w:tc>
          <w:tcPr>
            <w:tcW w:w="1418" w:type="dxa"/>
            <w:gridSpan w:val="3"/>
            <w:tcBorders>
              <w:top w:val="nil"/>
              <w:left w:val="nil"/>
              <w:bottom w:val="single" w:sz="4" w:space="0" w:color="auto"/>
              <w:right w:val="single" w:sz="4" w:space="0" w:color="auto"/>
            </w:tcBorders>
            <w:vAlign w:val="center"/>
          </w:tcPr>
          <w:p w14:paraId="1D8E0F3C" w14:textId="77777777" w:rsidR="00C92C59" w:rsidRDefault="00000000">
            <w:pPr>
              <w:widowControl/>
              <w:jc w:val="center"/>
              <w:rPr>
                <w:bCs/>
                <w:kern w:val="0"/>
                <w:sz w:val="24"/>
              </w:rPr>
            </w:pPr>
            <w:r>
              <w:rPr>
                <w:rFonts w:hint="eastAsia"/>
                <w:bCs/>
                <w:kern w:val="0"/>
                <w:sz w:val="24"/>
              </w:rPr>
              <w:t>教授</w:t>
            </w:r>
          </w:p>
        </w:tc>
        <w:tc>
          <w:tcPr>
            <w:tcW w:w="1276" w:type="dxa"/>
            <w:tcBorders>
              <w:top w:val="nil"/>
              <w:left w:val="nil"/>
              <w:bottom w:val="single" w:sz="4" w:space="0" w:color="auto"/>
              <w:right w:val="single" w:sz="4" w:space="0" w:color="auto"/>
            </w:tcBorders>
            <w:vAlign w:val="center"/>
          </w:tcPr>
          <w:p w14:paraId="43278574" w14:textId="77777777" w:rsidR="00C92C59" w:rsidRDefault="00000000">
            <w:pPr>
              <w:widowControl/>
              <w:jc w:val="center"/>
              <w:rPr>
                <w:bCs/>
                <w:kern w:val="0"/>
                <w:sz w:val="24"/>
              </w:rPr>
            </w:pPr>
            <w:r>
              <w:rPr>
                <w:rFonts w:hint="eastAsia"/>
                <w:bCs/>
                <w:kern w:val="0"/>
                <w:sz w:val="24"/>
              </w:rPr>
              <w:t>河北科技大学</w:t>
            </w:r>
          </w:p>
        </w:tc>
        <w:tc>
          <w:tcPr>
            <w:tcW w:w="1183" w:type="dxa"/>
            <w:gridSpan w:val="2"/>
            <w:tcBorders>
              <w:top w:val="nil"/>
              <w:left w:val="nil"/>
              <w:bottom w:val="single" w:sz="4" w:space="0" w:color="auto"/>
              <w:right w:val="single" w:sz="4" w:space="0" w:color="auto"/>
            </w:tcBorders>
            <w:vAlign w:val="center"/>
          </w:tcPr>
          <w:p w14:paraId="761814C2" w14:textId="77777777" w:rsidR="00C92C59" w:rsidRDefault="00000000">
            <w:pPr>
              <w:widowControl/>
              <w:jc w:val="center"/>
              <w:rPr>
                <w:bCs/>
                <w:kern w:val="0"/>
                <w:sz w:val="24"/>
              </w:rPr>
            </w:pPr>
            <w:r>
              <w:rPr>
                <w:rFonts w:hint="eastAsia"/>
                <w:bCs/>
                <w:kern w:val="0"/>
                <w:sz w:val="24"/>
              </w:rPr>
              <w:t>河北科技大学</w:t>
            </w:r>
          </w:p>
        </w:tc>
        <w:tc>
          <w:tcPr>
            <w:tcW w:w="5760" w:type="dxa"/>
            <w:gridSpan w:val="2"/>
            <w:tcBorders>
              <w:top w:val="nil"/>
              <w:left w:val="nil"/>
              <w:bottom w:val="single" w:sz="4" w:space="0" w:color="auto"/>
              <w:right w:val="single" w:sz="4" w:space="0" w:color="auto"/>
            </w:tcBorders>
            <w:vAlign w:val="center"/>
          </w:tcPr>
          <w:p w14:paraId="0456F3F9" w14:textId="1F6E80AB" w:rsidR="00C92C59" w:rsidRDefault="00000000">
            <w:pPr>
              <w:widowControl/>
              <w:rPr>
                <w:bCs/>
                <w:kern w:val="0"/>
                <w:sz w:val="24"/>
              </w:rPr>
            </w:pPr>
            <w:r>
              <w:rPr>
                <w:rFonts w:hint="eastAsia"/>
                <w:bCs/>
                <w:kern w:val="0"/>
                <w:sz w:val="24"/>
              </w:rPr>
              <w:t>主持了整个项目的研究过程，在项目的科学发现一、二和三均作出重要贡献。主要研究成果先后出版了一部英文专著（独著），并在</w:t>
            </w:r>
            <w:r>
              <w:rPr>
                <w:rFonts w:hint="eastAsia"/>
                <w:bCs/>
                <w:kern w:val="0"/>
                <w:sz w:val="24"/>
              </w:rPr>
              <w:t>J Biol Chem</w:t>
            </w:r>
            <w:r>
              <w:rPr>
                <w:rFonts w:hint="eastAsia"/>
                <w:bCs/>
                <w:kern w:val="0"/>
                <w:sz w:val="24"/>
              </w:rPr>
              <w:t>等国内外发表十余篇</w:t>
            </w:r>
            <w:r>
              <w:rPr>
                <w:rFonts w:hint="eastAsia"/>
                <w:bCs/>
                <w:kern w:val="0"/>
                <w:sz w:val="24"/>
              </w:rPr>
              <w:t>TOP</w:t>
            </w:r>
            <w:r>
              <w:rPr>
                <w:rFonts w:hint="eastAsia"/>
                <w:bCs/>
                <w:kern w:val="0"/>
                <w:sz w:val="24"/>
              </w:rPr>
              <w:t>期刊论文。</w:t>
            </w:r>
          </w:p>
        </w:tc>
        <w:tc>
          <w:tcPr>
            <w:tcW w:w="2880" w:type="dxa"/>
            <w:gridSpan w:val="2"/>
            <w:tcBorders>
              <w:top w:val="nil"/>
              <w:left w:val="nil"/>
              <w:bottom w:val="single" w:sz="4" w:space="0" w:color="auto"/>
              <w:right w:val="single" w:sz="4" w:space="0" w:color="auto"/>
            </w:tcBorders>
            <w:vAlign w:val="center"/>
          </w:tcPr>
          <w:p w14:paraId="106C0F6E" w14:textId="77777777" w:rsidR="00C92C59" w:rsidRDefault="00000000">
            <w:pPr>
              <w:widowControl/>
              <w:rPr>
                <w:b/>
                <w:bCs/>
                <w:kern w:val="0"/>
                <w:sz w:val="24"/>
              </w:rPr>
            </w:pPr>
            <w:r>
              <w:rPr>
                <w:rFonts w:hint="eastAsia"/>
                <w:kern w:val="0"/>
                <w:sz w:val="24"/>
              </w:rPr>
              <w:t>2023</w:t>
            </w:r>
            <w:r>
              <w:rPr>
                <w:rFonts w:hint="eastAsia"/>
                <w:kern w:val="0"/>
                <w:sz w:val="24"/>
              </w:rPr>
              <w:t>年度河北省科学技术进步奖（第一）</w:t>
            </w:r>
          </w:p>
        </w:tc>
      </w:tr>
      <w:tr w:rsidR="00C92C59" w14:paraId="631426D5" w14:textId="77777777" w:rsidTr="006B378E">
        <w:trPr>
          <w:trHeight w:val="454"/>
        </w:trPr>
        <w:tc>
          <w:tcPr>
            <w:tcW w:w="735" w:type="dxa"/>
            <w:tcBorders>
              <w:top w:val="single" w:sz="4" w:space="0" w:color="auto"/>
              <w:left w:val="single" w:sz="4" w:space="0" w:color="auto"/>
              <w:bottom w:val="single" w:sz="4" w:space="0" w:color="auto"/>
              <w:right w:val="single" w:sz="4" w:space="0" w:color="auto"/>
            </w:tcBorders>
            <w:vAlign w:val="center"/>
          </w:tcPr>
          <w:p w14:paraId="49E82536" w14:textId="77777777" w:rsidR="00C92C59" w:rsidRDefault="00000000">
            <w:pPr>
              <w:widowControl/>
              <w:jc w:val="center"/>
              <w:rPr>
                <w:bCs/>
                <w:kern w:val="0"/>
                <w:sz w:val="24"/>
              </w:rPr>
            </w:pPr>
            <w:bookmarkStart w:id="16" w:name="_Hlk207003732"/>
            <w:r>
              <w:rPr>
                <w:bCs/>
                <w:kern w:val="0"/>
                <w:sz w:val="24"/>
              </w:rPr>
              <w:t>2</w:t>
            </w:r>
          </w:p>
        </w:tc>
        <w:tc>
          <w:tcPr>
            <w:tcW w:w="983" w:type="dxa"/>
            <w:tcBorders>
              <w:top w:val="single" w:sz="4" w:space="0" w:color="auto"/>
              <w:left w:val="single" w:sz="4" w:space="0" w:color="auto"/>
              <w:bottom w:val="single" w:sz="4" w:space="0" w:color="auto"/>
              <w:right w:val="single" w:sz="4" w:space="0" w:color="auto"/>
            </w:tcBorders>
            <w:vAlign w:val="center"/>
          </w:tcPr>
          <w:p w14:paraId="40963F3E" w14:textId="77777777" w:rsidR="00C92C59" w:rsidRDefault="00000000">
            <w:pPr>
              <w:widowControl/>
              <w:jc w:val="center"/>
              <w:rPr>
                <w:bCs/>
                <w:kern w:val="0"/>
                <w:sz w:val="24"/>
              </w:rPr>
            </w:pPr>
            <w:r>
              <w:rPr>
                <w:rFonts w:hint="eastAsia"/>
                <w:bCs/>
                <w:kern w:val="0"/>
                <w:sz w:val="24"/>
              </w:rPr>
              <w:t>崔建东</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22DF8E7" w14:textId="77777777" w:rsidR="00C92C59" w:rsidRDefault="00000000">
            <w:pPr>
              <w:widowControl/>
              <w:jc w:val="center"/>
              <w:rPr>
                <w:bCs/>
                <w:kern w:val="0"/>
                <w:sz w:val="24"/>
              </w:rPr>
            </w:pPr>
            <w:r>
              <w:rPr>
                <w:rFonts w:hint="eastAsia"/>
                <w:bCs/>
                <w:kern w:val="0"/>
                <w:sz w:val="24"/>
              </w:rPr>
              <w:t>教授</w:t>
            </w:r>
          </w:p>
        </w:tc>
        <w:tc>
          <w:tcPr>
            <w:tcW w:w="1276" w:type="dxa"/>
            <w:tcBorders>
              <w:top w:val="single" w:sz="4" w:space="0" w:color="auto"/>
              <w:left w:val="single" w:sz="4" w:space="0" w:color="auto"/>
              <w:bottom w:val="single" w:sz="4" w:space="0" w:color="auto"/>
              <w:right w:val="single" w:sz="4" w:space="0" w:color="auto"/>
            </w:tcBorders>
            <w:vAlign w:val="center"/>
          </w:tcPr>
          <w:p w14:paraId="00BE3463" w14:textId="77777777" w:rsidR="00C92C59" w:rsidRDefault="00000000">
            <w:pPr>
              <w:widowControl/>
              <w:jc w:val="center"/>
              <w:rPr>
                <w:bCs/>
                <w:kern w:val="0"/>
                <w:sz w:val="24"/>
              </w:rPr>
            </w:pPr>
            <w:r>
              <w:rPr>
                <w:rFonts w:hint="eastAsia"/>
                <w:bCs/>
                <w:kern w:val="0"/>
                <w:sz w:val="24"/>
              </w:rPr>
              <w:t>天津科技大学</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7233BA69" w14:textId="229FD25E" w:rsidR="00C92C59" w:rsidRDefault="00000000">
            <w:pPr>
              <w:widowControl/>
              <w:jc w:val="center"/>
              <w:rPr>
                <w:bCs/>
                <w:kern w:val="0"/>
                <w:sz w:val="24"/>
              </w:rPr>
            </w:pPr>
            <w:r>
              <w:rPr>
                <w:rFonts w:hint="eastAsia"/>
                <w:bCs/>
                <w:kern w:val="0"/>
                <w:sz w:val="24"/>
              </w:rPr>
              <w:t>河北科技大学</w:t>
            </w:r>
            <w:r w:rsidR="00A41673">
              <w:rPr>
                <w:rFonts w:hint="eastAsia"/>
                <w:bCs/>
                <w:kern w:val="0"/>
                <w:sz w:val="24"/>
              </w:rPr>
              <w:t>、天津科技大学</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256C2BDA" w14:textId="77777777" w:rsidR="00C92C59" w:rsidRDefault="00000000">
            <w:pPr>
              <w:widowControl/>
              <w:rPr>
                <w:b/>
                <w:bCs/>
                <w:kern w:val="0"/>
                <w:sz w:val="24"/>
              </w:rPr>
            </w:pPr>
            <w:r>
              <w:rPr>
                <w:rFonts w:hint="eastAsia"/>
                <w:bCs/>
                <w:kern w:val="0"/>
                <w:sz w:val="24"/>
              </w:rPr>
              <w:t>参与了整个项目的研究过程，在项目科学发现三中作出重要贡献。主要研究结果在国内外知名学术期刊上发表高水平研究论文</w:t>
            </w:r>
            <w:r>
              <w:rPr>
                <w:rFonts w:hint="eastAsia"/>
                <w:bCs/>
                <w:kern w:val="0"/>
                <w:sz w:val="24"/>
              </w:rPr>
              <w:t>120</w:t>
            </w:r>
            <w:r>
              <w:rPr>
                <w:rFonts w:hint="eastAsia"/>
                <w:bCs/>
                <w:kern w:val="0"/>
                <w:sz w:val="24"/>
              </w:rPr>
              <w:t>篇，其中一区论文</w:t>
            </w:r>
            <w:r>
              <w:rPr>
                <w:rFonts w:hint="eastAsia"/>
                <w:bCs/>
                <w:kern w:val="0"/>
                <w:sz w:val="24"/>
              </w:rPr>
              <w:t>70</w:t>
            </w:r>
            <w:r>
              <w:rPr>
                <w:rFonts w:hint="eastAsia"/>
                <w:bCs/>
                <w:kern w:val="0"/>
                <w:sz w:val="24"/>
              </w:rPr>
              <w:t>篇，他引</w:t>
            </w:r>
            <w:r>
              <w:rPr>
                <w:rFonts w:hint="eastAsia"/>
                <w:bCs/>
                <w:kern w:val="0"/>
                <w:sz w:val="24"/>
              </w:rPr>
              <w:t>6400</w:t>
            </w:r>
            <w:r>
              <w:rPr>
                <w:rFonts w:hint="eastAsia"/>
                <w:bCs/>
                <w:kern w:val="0"/>
                <w:sz w:val="24"/>
              </w:rPr>
              <w:t>次，主持完成国家自然基金</w:t>
            </w:r>
            <w:r>
              <w:rPr>
                <w:rFonts w:hint="eastAsia"/>
                <w:bCs/>
                <w:kern w:val="0"/>
                <w:sz w:val="24"/>
              </w:rPr>
              <w:t>2</w:t>
            </w:r>
            <w:r>
              <w:rPr>
                <w:rFonts w:hint="eastAsia"/>
                <w:bCs/>
                <w:kern w:val="0"/>
                <w:sz w:val="24"/>
              </w:rPr>
              <w:t>项。</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C55A6B3" w14:textId="77777777" w:rsidR="00C92C59" w:rsidRDefault="00000000">
            <w:pPr>
              <w:widowControl/>
              <w:rPr>
                <w:bCs/>
                <w:kern w:val="0"/>
                <w:sz w:val="24"/>
              </w:rPr>
            </w:pPr>
            <w:bookmarkStart w:id="17" w:name="OLE_LINK2"/>
            <w:r>
              <w:rPr>
                <w:rFonts w:hint="eastAsia"/>
                <w:kern w:val="0"/>
                <w:sz w:val="24"/>
              </w:rPr>
              <w:t>2022</w:t>
            </w:r>
            <w:r>
              <w:rPr>
                <w:rFonts w:hint="eastAsia"/>
                <w:kern w:val="0"/>
                <w:sz w:val="24"/>
              </w:rPr>
              <w:t>年度中国化工学会科学技术基础研究成果二等奖</w:t>
            </w:r>
            <w:bookmarkEnd w:id="17"/>
            <w:r>
              <w:rPr>
                <w:rFonts w:hint="eastAsia"/>
                <w:kern w:val="0"/>
                <w:sz w:val="24"/>
              </w:rPr>
              <w:t>（第一）</w:t>
            </w:r>
          </w:p>
        </w:tc>
      </w:tr>
      <w:bookmarkEnd w:id="16"/>
      <w:tr w:rsidR="00C92C59" w14:paraId="75BE138D" w14:textId="77777777" w:rsidTr="006B378E">
        <w:trPr>
          <w:trHeight w:val="454"/>
        </w:trPr>
        <w:tc>
          <w:tcPr>
            <w:tcW w:w="735" w:type="dxa"/>
            <w:tcBorders>
              <w:top w:val="single" w:sz="4" w:space="0" w:color="auto"/>
              <w:left w:val="single" w:sz="4" w:space="0" w:color="auto"/>
              <w:bottom w:val="single" w:sz="4" w:space="0" w:color="auto"/>
              <w:right w:val="single" w:sz="4" w:space="0" w:color="auto"/>
            </w:tcBorders>
            <w:vAlign w:val="center"/>
          </w:tcPr>
          <w:p w14:paraId="463AA36B" w14:textId="77777777" w:rsidR="00C92C59" w:rsidRDefault="00000000">
            <w:pPr>
              <w:widowControl/>
              <w:jc w:val="center"/>
              <w:rPr>
                <w:bCs/>
                <w:kern w:val="0"/>
                <w:sz w:val="24"/>
              </w:rPr>
            </w:pPr>
            <w:r>
              <w:rPr>
                <w:rFonts w:hint="eastAsia"/>
                <w:bCs/>
                <w:kern w:val="0"/>
                <w:sz w:val="24"/>
              </w:rPr>
              <w:t>3</w:t>
            </w:r>
          </w:p>
        </w:tc>
        <w:tc>
          <w:tcPr>
            <w:tcW w:w="983" w:type="dxa"/>
            <w:tcBorders>
              <w:top w:val="single" w:sz="4" w:space="0" w:color="auto"/>
              <w:left w:val="single" w:sz="4" w:space="0" w:color="auto"/>
              <w:bottom w:val="single" w:sz="4" w:space="0" w:color="auto"/>
              <w:right w:val="single" w:sz="4" w:space="0" w:color="auto"/>
            </w:tcBorders>
            <w:vAlign w:val="center"/>
          </w:tcPr>
          <w:p w14:paraId="614CA61B" w14:textId="77777777" w:rsidR="00C92C59" w:rsidRDefault="00000000">
            <w:pPr>
              <w:widowControl/>
              <w:jc w:val="center"/>
              <w:rPr>
                <w:bCs/>
                <w:kern w:val="0"/>
                <w:sz w:val="24"/>
              </w:rPr>
            </w:pPr>
            <w:r>
              <w:rPr>
                <w:rFonts w:hint="eastAsia"/>
                <w:bCs/>
                <w:kern w:val="0"/>
                <w:sz w:val="24"/>
              </w:rPr>
              <w:t>何晓亮</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D2E2D59" w14:textId="77777777" w:rsidR="00C92C59" w:rsidRDefault="00000000">
            <w:pPr>
              <w:widowControl/>
              <w:jc w:val="center"/>
              <w:rPr>
                <w:bCs/>
                <w:kern w:val="0"/>
                <w:sz w:val="24"/>
              </w:rPr>
            </w:pPr>
            <w:r>
              <w:rPr>
                <w:rFonts w:hint="eastAsia"/>
                <w:bCs/>
                <w:kern w:val="0"/>
                <w:sz w:val="24"/>
              </w:rPr>
              <w:t>副教授</w:t>
            </w:r>
          </w:p>
        </w:tc>
        <w:tc>
          <w:tcPr>
            <w:tcW w:w="1276" w:type="dxa"/>
            <w:tcBorders>
              <w:top w:val="single" w:sz="4" w:space="0" w:color="auto"/>
              <w:left w:val="single" w:sz="4" w:space="0" w:color="auto"/>
              <w:bottom w:val="single" w:sz="4" w:space="0" w:color="auto"/>
              <w:right w:val="single" w:sz="4" w:space="0" w:color="auto"/>
            </w:tcBorders>
            <w:vAlign w:val="center"/>
          </w:tcPr>
          <w:p w14:paraId="6A127AE5" w14:textId="77777777" w:rsidR="00C92C59" w:rsidRDefault="00000000">
            <w:pPr>
              <w:widowControl/>
              <w:jc w:val="center"/>
              <w:rPr>
                <w:bCs/>
                <w:kern w:val="0"/>
                <w:sz w:val="24"/>
              </w:rPr>
            </w:pPr>
            <w:r>
              <w:rPr>
                <w:rFonts w:hint="eastAsia"/>
                <w:bCs/>
                <w:kern w:val="0"/>
                <w:sz w:val="24"/>
              </w:rPr>
              <w:t>河北科技大学</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19F25D37" w14:textId="77777777" w:rsidR="00C92C59" w:rsidRDefault="00000000">
            <w:pPr>
              <w:widowControl/>
              <w:jc w:val="center"/>
              <w:rPr>
                <w:bCs/>
                <w:kern w:val="0"/>
                <w:sz w:val="24"/>
              </w:rPr>
            </w:pPr>
            <w:r>
              <w:rPr>
                <w:rFonts w:hint="eastAsia"/>
                <w:bCs/>
                <w:kern w:val="0"/>
                <w:sz w:val="24"/>
              </w:rPr>
              <w:t>河北科技大学</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63E19379" w14:textId="77777777" w:rsidR="00C92C59" w:rsidRDefault="00000000">
            <w:pPr>
              <w:widowControl/>
              <w:rPr>
                <w:b/>
                <w:bCs/>
                <w:kern w:val="0"/>
                <w:sz w:val="24"/>
              </w:rPr>
            </w:pPr>
            <w:r>
              <w:rPr>
                <w:rFonts w:hint="eastAsia"/>
                <w:bCs/>
                <w:kern w:val="0"/>
                <w:sz w:val="24"/>
              </w:rPr>
              <w:t>参与了整个项目的研究过程，参与完成</w:t>
            </w:r>
            <w:r>
              <w:rPr>
                <w:rFonts w:hint="eastAsia"/>
                <w:bCs/>
                <w:kern w:val="0"/>
                <w:sz w:val="24"/>
              </w:rPr>
              <w:t>3</w:t>
            </w:r>
            <w:r>
              <w:rPr>
                <w:rFonts w:hint="eastAsia"/>
                <w:bCs/>
                <w:kern w:val="0"/>
                <w:sz w:val="24"/>
              </w:rPr>
              <w:t>项主要计划项目项目，在项目的科学发现一、二和三均作出重要贡献。主要研究成果发表</w:t>
            </w:r>
            <w:r>
              <w:rPr>
                <w:rFonts w:hint="eastAsia"/>
                <w:bCs/>
                <w:kern w:val="0"/>
                <w:sz w:val="24"/>
              </w:rPr>
              <w:t xml:space="preserve"> SCI </w:t>
            </w:r>
            <w:r>
              <w:rPr>
                <w:rFonts w:hint="eastAsia"/>
                <w:bCs/>
                <w:kern w:val="0"/>
                <w:sz w:val="24"/>
              </w:rPr>
              <w:t>论文</w:t>
            </w:r>
            <w:r>
              <w:rPr>
                <w:rFonts w:hint="eastAsia"/>
                <w:bCs/>
                <w:kern w:val="0"/>
                <w:sz w:val="24"/>
              </w:rPr>
              <w:t>10</w:t>
            </w:r>
            <w:r>
              <w:rPr>
                <w:rFonts w:hint="eastAsia"/>
                <w:bCs/>
                <w:kern w:val="0"/>
                <w:sz w:val="24"/>
              </w:rPr>
              <w:t>余篇。</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55DEEFB" w14:textId="77777777" w:rsidR="00C92C59" w:rsidRDefault="00000000">
            <w:pPr>
              <w:widowControl/>
              <w:rPr>
                <w:bCs/>
                <w:kern w:val="0"/>
                <w:sz w:val="24"/>
              </w:rPr>
            </w:pPr>
            <w:r>
              <w:rPr>
                <w:rFonts w:hint="eastAsia"/>
                <w:kern w:val="0"/>
                <w:sz w:val="24"/>
              </w:rPr>
              <w:t>2023</w:t>
            </w:r>
            <w:r>
              <w:rPr>
                <w:rFonts w:hint="eastAsia"/>
                <w:kern w:val="0"/>
                <w:sz w:val="24"/>
              </w:rPr>
              <w:t>年度河北省科学技术进步奖（第三）</w:t>
            </w:r>
          </w:p>
        </w:tc>
      </w:tr>
      <w:tr w:rsidR="00C92C59" w14:paraId="33588C25" w14:textId="77777777" w:rsidTr="006B378E">
        <w:trPr>
          <w:trHeight w:val="454"/>
        </w:trPr>
        <w:tc>
          <w:tcPr>
            <w:tcW w:w="735" w:type="dxa"/>
            <w:tcBorders>
              <w:top w:val="single" w:sz="4" w:space="0" w:color="auto"/>
              <w:left w:val="single" w:sz="4" w:space="0" w:color="auto"/>
              <w:bottom w:val="single" w:sz="4" w:space="0" w:color="auto"/>
              <w:right w:val="single" w:sz="4" w:space="0" w:color="auto"/>
            </w:tcBorders>
            <w:vAlign w:val="center"/>
          </w:tcPr>
          <w:p w14:paraId="1A0FC1AE" w14:textId="77777777" w:rsidR="00C92C59" w:rsidRDefault="00000000">
            <w:pPr>
              <w:widowControl/>
              <w:jc w:val="center"/>
              <w:rPr>
                <w:bCs/>
                <w:kern w:val="0"/>
                <w:sz w:val="24"/>
              </w:rPr>
            </w:pPr>
            <w:r>
              <w:rPr>
                <w:rFonts w:hint="eastAsia"/>
                <w:bCs/>
                <w:kern w:val="0"/>
                <w:sz w:val="24"/>
              </w:rPr>
              <w:t>4</w:t>
            </w:r>
          </w:p>
        </w:tc>
        <w:tc>
          <w:tcPr>
            <w:tcW w:w="983" w:type="dxa"/>
            <w:tcBorders>
              <w:top w:val="single" w:sz="4" w:space="0" w:color="auto"/>
              <w:left w:val="single" w:sz="4" w:space="0" w:color="auto"/>
              <w:bottom w:val="single" w:sz="4" w:space="0" w:color="auto"/>
              <w:right w:val="single" w:sz="4" w:space="0" w:color="auto"/>
            </w:tcBorders>
            <w:vAlign w:val="center"/>
          </w:tcPr>
          <w:p w14:paraId="3441C4D5" w14:textId="77777777" w:rsidR="00C92C59" w:rsidRDefault="00000000">
            <w:pPr>
              <w:widowControl/>
              <w:rPr>
                <w:kern w:val="0"/>
                <w:sz w:val="24"/>
              </w:rPr>
            </w:pPr>
            <w:r>
              <w:rPr>
                <w:rFonts w:hint="eastAsia"/>
                <w:kern w:val="0"/>
                <w:sz w:val="24"/>
              </w:rPr>
              <w:t>冯玉晓</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B175D39" w14:textId="77777777" w:rsidR="00C92C59" w:rsidRDefault="00000000">
            <w:pPr>
              <w:widowControl/>
              <w:rPr>
                <w:kern w:val="0"/>
                <w:sz w:val="24"/>
              </w:rPr>
            </w:pPr>
            <w:r>
              <w:rPr>
                <w:rFonts w:hint="eastAsia"/>
                <w:kern w:val="0"/>
                <w:sz w:val="24"/>
              </w:rPr>
              <w:t>助理研究员</w:t>
            </w:r>
          </w:p>
        </w:tc>
        <w:tc>
          <w:tcPr>
            <w:tcW w:w="1276" w:type="dxa"/>
            <w:tcBorders>
              <w:top w:val="single" w:sz="4" w:space="0" w:color="auto"/>
              <w:left w:val="single" w:sz="4" w:space="0" w:color="auto"/>
              <w:bottom w:val="single" w:sz="4" w:space="0" w:color="auto"/>
              <w:right w:val="single" w:sz="4" w:space="0" w:color="auto"/>
            </w:tcBorders>
            <w:vAlign w:val="center"/>
          </w:tcPr>
          <w:p w14:paraId="77BD68C9" w14:textId="77777777" w:rsidR="00C92C59" w:rsidRDefault="00000000">
            <w:pPr>
              <w:widowControl/>
              <w:rPr>
                <w:kern w:val="0"/>
                <w:sz w:val="24"/>
              </w:rPr>
            </w:pPr>
            <w:r>
              <w:rPr>
                <w:rFonts w:hint="eastAsia"/>
                <w:kern w:val="0"/>
                <w:sz w:val="24"/>
              </w:rPr>
              <w:t>清华大学</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3D8C45BF" w14:textId="77777777" w:rsidR="00C92C59" w:rsidRDefault="00000000">
            <w:pPr>
              <w:widowControl/>
              <w:rPr>
                <w:kern w:val="0"/>
                <w:sz w:val="24"/>
              </w:rPr>
            </w:pPr>
            <w:r>
              <w:rPr>
                <w:rFonts w:hint="eastAsia"/>
                <w:kern w:val="0"/>
                <w:sz w:val="24"/>
              </w:rPr>
              <w:t>河北科技大学</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1B61DB9F" w14:textId="77777777" w:rsidR="00C92C59" w:rsidRDefault="00000000">
            <w:pPr>
              <w:widowControl/>
              <w:rPr>
                <w:kern w:val="0"/>
                <w:sz w:val="24"/>
              </w:rPr>
            </w:pPr>
            <w:r>
              <w:rPr>
                <w:rFonts w:hint="eastAsia"/>
                <w:kern w:val="0"/>
                <w:sz w:val="24"/>
              </w:rPr>
              <w:t>参与了整个项目的研究过程，参与完成国家自然基金项目一项，在项目的科学发现五中均做出重要贡献</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F8F9D22" w14:textId="77777777" w:rsidR="00C92C59" w:rsidRDefault="00000000">
            <w:pPr>
              <w:widowControl/>
              <w:rPr>
                <w:kern w:val="0"/>
                <w:sz w:val="24"/>
              </w:rPr>
            </w:pPr>
            <w:r>
              <w:rPr>
                <w:rFonts w:hint="eastAsia"/>
                <w:kern w:val="0"/>
                <w:sz w:val="24"/>
              </w:rPr>
              <w:t>2022</w:t>
            </w:r>
            <w:r>
              <w:rPr>
                <w:rFonts w:hint="eastAsia"/>
                <w:kern w:val="0"/>
                <w:sz w:val="24"/>
              </w:rPr>
              <w:t>年度中国化工学会科学技术基础研究成果二等奖（第五）</w:t>
            </w:r>
          </w:p>
        </w:tc>
      </w:tr>
      <w:tr w:rsidR="00C92C59" w14:paraId="1E5FE141" w14:textId="77777777" w:rsidTr="006B378E">
        <w:trPr>
          <w:trHeight w:val="454"/>
        </w:trPr>
        <w:tc>
          <w:tcPr>
            <w:tcW w:w="735" w:type="dxa"/>
            <w:tcBorders>
              <w:top w:val="single" w:sz="4" w:space="0" w:color="auto"/>
              <w:left w:val="single" w:sz="4" w:space="0" w:color="auto"/>
              <w:bottom w:val="single" w:sz="4" w:space="0" w:color="auto"/>
              <w:right w:val="single" w:sz="4" w:space="0" w:color="auto"/>
            </w:tcBorders>
            <w:vAlign w:val="center"/>
          </w:tcPr>
          <w:p w14:paraId="66C370EE" w14:textId="77777777" w:rsidR="00C92C59" w:rsidRDefault="00000000">
            <w:pPr>
              <w:widowControl/>
              <w:jc w:val="center"/>
              <w:rPr>
                <w:bCs/>
                <w:kern w:val="0"/>
                <w:sz w:val="24"/>
              </w:rPr>
            </w:pPr>
            <w:r>
              <w:rPr>
                <w:rFonts w:hint="eastAsia"/>
                <w:bCs/>
                <w:kern w:val="0"/>
                <w:sz w:val="24"/>
              </w:rPr>
              <w:t>5</w:t>
            </w:r>
          </w:p>
        </w:tc>
        <w:tc>
          <w:tcPr>
            <w:tcW w:w="983" w:type="dxa"/>
            <w:tcBorders>
              <w:top w:val="single" w:sz="4" w:space="0" w:color="auto"/>
              <w:left w:val="single" w:sz="4" w:space="0" w:color="auto"/>
              <w:bottom w:val="single" w:sz="4" w:space="0" w:color="auto"/>
              <w:right w:val="single" w:sz="4" w:space="0" w:color="auto"/>
            </w:tcBorders>
            <w:vAlign w:val="center"/>
          </w:tcPr>
          <w:p w14:paraId="0E58FAD6" w14:textId="77777777" w:rsidR="00C92C59" w:rsidRDefault="00000000">
            <w:pPr>
              <w:widowControl/>
              <w:jc w:val="center"/>
              <w:rPr>
                <w:bCs/>
                <w:kern w:val="0"/>
                <w:sz w:val="24"/>
              </w:rPr>
            </w:pPr>
            <w:r>
              <w:rPr>
                <w:rFonts w:hint="eastAsia"/>
                <w:bCs/>
                <w:kern w:val="0"/>
                <w:sz w:val="24"/>
              </w:rPr>
              <w:t>刘浩</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C9DF42A" w14:textId="77777777" w:rsidR="00C92C59" w:rsidRDefault="00000000">
            <w:pPr>
              <w:widowControl/>
              <w:jc w:val="center"/>
              <w:rPr>
                <w:bCs/>
                <w:kern w:val="0"/>
                <w:sz w:val="24"/>
              </w:rPr>
            </w:pPr>
            <w:r>
              <w:rPr>
                <w:rFonts w:hint="eastAsia"/>
                <w:bCs/>
                <w:kern w:val="0"/>
                <w:sz w:val="24"/>
              </w:rPr>
              <w:t>实验师</w:t>
            </w:r>
          </w:p>
        </w:tc>
        <w:tc>
          <w:tcPr>
            <w:tcW w:w="1276" w:type="dxa"/>
            <w:tcBorders>
              <w:top w:val="single" w:sz="4" w:space="0" w:color="auto"/>
              <w:left w:val="single" w:sz="4" w:space="0" w:color="auto"/>
              <w:bottom w:val="single" w:sz="4" w:space="0" w:color="auto"/>
              <w:right w:val="single" w:sz="4" w:space="0" w:color="auto"/>
            </w:tcBorders>
            <w:vAlign w:val="center"/>
          </w:tcPr>
          <w:p w14:paraId="56652A95" w14:textId="77777777" w:rsidR="00C92C59" w:rsidRDefault="00000000">
            <w:pPr>
              <w:widowControl/>
              <w:jc w:val="center"/>
              <w:rPr>
                <w:bCs/>
                <w:kern w:val="0"/>
                <w:sz w:val="24"/>
              </w:rPr>
            </w:pPr>
            <w:r>
              <w:rPr>
                <w:rFonts w:hint="eastAsia"/>
                <w:bCs/>
                <w:kern w:val="0"/>
                <w:sz w:val="24"/>
              </w:rPr>
              <w:t>河北科技大学</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6081AD43" w14:textId="77777777" w:rsidR="00C92C59" w:rsidRDefault="00000000">
            <w:pPr>
              <w:widowControl/>
              <w:jc w:val="center"/>
              <w:rPr>
                <w:bCs/>
                <w:kern w:val="0"/>
                <w:sz w:val="24"/>
              </w:rPr>
            </w:pPr>
            <w:r>
              <w:rPr>
                <w:rFonts w:hint="eastAsia"/>
                <w:bCs/>
                <w:kern w:val="0"/>
                <w:sz w:val="24"/>
              </w:rPr>
              <w:t>河北科技大学</w:t>
            </w:r>
          </w:p>
        </w:tc>
        <w:tc>
          <w:tcPr>
            <w:tcW w:w="5760" w:type="dxa"/>
            <w:gridSpan w:val="2"/>
            <w:tcBorders>
              <w:top w:val="single" w:sz="4" w:space="0" w:color="auto"/>
              <w:left w:val="single" w:sz="4" w:space="0" w:color="auto"/>
              <w:bottom w:val="single" w:sz="4" w:space="0" w:color="auto"/>
              <w:right w:val="single" w:sz="4" w:space="0" w:color="auto"/>
            </w:tcBorders>
            <w:vAlign w:val="center"/>
          </w:tcPr>
          <w:p w14:paraId="5119BCA0" w14:textId="77777777" w:rsidR="00C92C59" w:rsidRDefault="00000000">
            <w:pPr>
              <w:widowControl/>
              <w:rPr>
                <w:b/>
                <w:bCs/>
                <w:kern w:val="0"/>
                <w:sz w:val="24"/>
              </w:rPr>
            </w:pPr>
            <w:r>
              <w:rPr>
                <w:rFonts w:hint="eastAsia"/>
                <w:bCs/>
                <w:kern w:val="0"/>
                <w:sz w:val="24"/>
              </w:rPr>
              <w:t>参与了整个项目的研究过程，在项目科学发现二的研究中作出重要贡献。</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6F3F5C5A" w14:textId="77777777" w:rsidR="00C92C59" w:rsidRDefault="00000000">
            <w:pPr>
              <w:widowControl/>
              <w:rPr>
                <w:bCs/>
                <w:kern w:val="0"/>
                <w:sz w:val="24"/>
              </w:rPr>
            </w:pPr>
            <w:r>
              <w:rPr>
                <w:rFonts w:hint="eastAsia"/>
                <w:kern w:val="0"/>
                <w:sz w:val="24"/>
              </w:rPr>
              <w:t>2023</w:t>
            </w:r>
            <w:r>
              <w:rPr>
                <w:rFonts w:hint="eastAsia"/>
                <w:kern w:val="0"/>
                <w:sz w:val="24"/>
              </w:rPr>
              <w:t>年度河北省科学技术进步奖（第五）</w:t>
            </w:r>
          </w:p>
        </w:tc>
      </w:tr>
      <w:tr w:rsidR="00C92C59" w14:paraId="39DDB6FE" w14:textId="77777777">
        <w:trPr>
          <w:trHeight w:val="456"/>
        </w:trPr>
        <w:tc>
          <w:tcPr>
            <w:tcW w:w="14235" w:type="dxa"/>
            <w:gridSpan w:val="12"/>
            <w:tcBorders>
              <w:top w:val="single" w:sz="4" w:space="0" w:color="auto"/>
              <w:left w:val="single" w:sz="4" w:space="0" w:color="auto"/>
              <w:bottom w:val="single" w:sz="4" w:space="0" w:color="auto"/>
              <w:right w:val="single" w:sz="4" w:space="0" w:color="auto"/>
            </w:tcBorders>
            <w:vAlign w:val="center"/>
          </w:tcPr>
          <w:p w14:paraId="004DD02A" w14:textId="77777777" w:rsidR="00C92C59" w:rsidRDefault="00000000">
            <w:pPr>
              <w:widowControl/>
              <w:jc w:val="center"/>
              <w:rPr>
                <w:bCs/>
                <w:kern w:val="0"/>
                <w:sz w:val="24"/>
              </w:rPr>
            </w:pPr>
            <w:r>
              <w:rPr>
                <w:rFonts w:hAnsi="宋体" w:hint="eastAsia"/>
                <w:b/>
                <w:bCs/>
                <w:color w:val="C00000"/>
                <w:kern w:val="0"/>
                <w:sz w:val="24"/>
              </w:rPr>
              <w:t>完成人合作关系说明</w:t>
            </w:r>
          </w:p>
        </w:tc>
      </w:tr>
      <w:tr w:rsidR="00C92C59" w14:paraId="7F09EA1E" w14:textId="77777777">
        <w:trPr>
          <w:trHeight w:val="686"/>
        </w:trPr>
        <w:tc>
          <w:tcPr>
            <w:tcW w:w="14235" w:type="dxa"/>
            <w:gridSpan w:val="12"/>
            <w:tcBorders>
              <w:top w:val="single" w:sz="4" w:space="0" w:color="auto"/>
              <w:left w:val="single" w:sz="4" w:space="0" w:color="auto"/>
              <w:bottom w:val="single" w:sz="4" w:space="0" w:color="auto"/>
              <w:right w:val="single" w:sz="4" w:space="0" w:color="auto"/>
            </w:tcBorders>
            <w:vAlign w:val="center"/>
          </w:tcPr>
          <w:p w14:paraId="36385A2A" w14:textId="77777777" w:rsidR="00C92C59" w:rsidRDefault="00000000">
            <w:pPr>
              <w:widowControl/>
              <w:ind w:firstLineChars="200" w:firstLine="480"/>
              <w:rPr>
                <w:bCs/>
                <w:kern w:val="0"/>
                <w:sz w:val="24"/>
              </w:rPr>
            </w:pPr>
            <w:r>
              <w:rPr>
                <w:rFonts w:hint="eastAsia"/>
                <w:bCs/>
                <w:kern w:val="0"/>
                <w:sz w:val="24"/>
              </w:rPr>
              <w:t>所有完成人均为本项目</w:t>
            </w:r>
            <w:r>
              <w:rPr>
                <w:rFonts w:cs="宋体" w:hint="eastAsia"/>
                <w:color w:val="000000"/>
                <w:kern w:val="0"/>
                <w:sz w:val="24"/>
              </w:rPr>
              <w:t>的主要完成人，在本项目的完成过程中起到了重要的作用并做出了相应的贡献。项目组成员从</w:t>
            </w:r>
            <w:r>
              <w:rPr>
                <w:rFonts w:cs="宋体" w:hint="eastAsia"/>
                <w:color w:val="000000"/>
                <w:kern w:val="0"/>
                <w:sz w:val="24"/>
              </w:rPr>
              <w:t>2011</w:t>
            </w:r>
            <w:r>
              <w:rPr>
                <w:rFonts w:cs="宋体" w:hint="eastAsia"/>
                <w:color w:val="000000"/>
                <w:kern w:val="0"/>
                <w:sz w:val="24"/>
              </w:rPr>
              <w:t>年开始一起合作，共同合作完成了河北省百人计划项目一项，河北省外专百人计划项目一项和国家自然基金项目一项，合著论文</w:t>
            </w:r>
            <w:r>
              <w:rPr>
                <w:rFonts w:cs="宋体" w:hint="eastAsia"/>
                <w:color w:val="000000"/>
                <w:kern w:val="0"/>
                <w:sz w:val="24"/>
              </w:rPr>
              <w:t>1</w:t>
            </w:r>
            <w:r>
              <w:rPr>
                <w:rFonts w:cs="宋体" w:hint="eastAsia"/>
                <w:color w:val="000000"/>
                <w:kern w:val="0"/>
                <w:sz w:val="24"/>
              </w:rPr>
              <w:t>篇。</w:t>
            </w:r>
          </w:p>
        </w:tc>
      </w:tr>
      <w:tr w:rsidR="00C92C59" w14:paraId="7ACF6860" w14:textId="77777777">
        <w:trPr>
          <w:trHeight w:val="456"/>
        </w:trPr>
        <w:tc>
          <w:tcPr>
            <w:tcW w:w="14235" w:type="dxa"/>
            <w:gridSpan w:val="12"/>
            <w:tcBorders>
              <w:top w:val="single" w:sz="4" w:space="0" w:color="auto"/>
              <w:left w:val="single" w:sz="4" w:space="0" w:color="auto"/>
              <w:bottom w:val="single" w:sz="4" w:space="0" w:color="auto"/>
              <w:right w:val="single" w:sz="4" w:space="0" w:color="auto"/>
            </w:tcBorders>
            <w:vAlign w:val="center"/>
          </w:tcPr>
          <w:p w14:paraId="6598E3ED" w14:textId="77777777" w:rsidR="00C92C59" w:rsidRDefault="00000000">
            <w:pPr>
              <w:widowControl/>
              <w:jc w:val="center"/>
              <w:rPr>
                <w:bCs/>
                <w:kern w:val="0"/>
                <w:sz w:val="24"/>
              </w:rPr>
            </w:pPr>
            <w:r>
              <w:rPr>
                <w:rFonts w:hAnsi="宋体" w:hint="eastAsia"/>
                <w:b/>
                <w:bCs/>
                <w:color w:val="C00000"/>
                <w:kern w:val="0"/>
                <w:sz w:val="24"/>
              </w:rPr>
              <w:t>完成人合作关系情况汇总表</w:t>
            </w:r>
          </w:p>
        </w:tc>
      </w:tr>
      <w:tr w:rsidR="00C92C59" w14:paraId="08130F3E" w14:textId="77777777">
        <w:trPr>
          <w:trHeight w:val="454"/>
        </w:trPr>
        <w:tc>
          <w:tcPr>
            <w:tcW w:w="735" w:type="dxa"/>
            <w:tcBorders>
              <w:top w:val="single" w:sz="4" w:space="0" w:color="auto"/>
              <w:left w:val="single" w:sz="4" w:space="0" w:color="auto"/>
              <w:bottom w:val="single" w:sz="4" w:space="0" w:color="auto"/>
              <w:right w:val="single" w:sz="4" w:space="0" w:color="auto"/>
            </w:tcBorders>
            <w:vAlign w:val="center"/>
          </w:tcPr>
          <w:p w14:paraId="6E4452BD" w14:textId="77777777" w:rsidR="00C92C59" w:rsidRDefault="00000000">
            <w:pPr>
              <w:widowControl/>
              <w:jc w:val="center"/>
              <w:rPr>
                <w:rFonts w:hAnsi="宋体" w:hint="eastAsia"/>
                <w:b/>
                <w:bCs/>
                <w:kern w:val="0"/>
                <w:sz w:val="24"/>
              </w:rPr>
            </w:pPr>
            <w:r>
              <w:rPr>
                <w:rFonts w:hAnsi="宋体" w:hint="eastAsia"/>
                <w:b/>
                <w:bCs/>
                <w:kern w:val="0"/>
                <w:sz w:val="24"/>
              </w:rPr>
              <w:t>序号</w:t>
            </w:r>
          </w:p>
        </w:tc>
        <w:tc>
          <w:tcPr>
            <w:tcW w:w="1977" w:type="dxa"/>
            <w:gridSpan w:val="3"/>
            <w:tcBorders>
              <w:top w:val="single" w:sz="4" w:space="0" w:color="auto"/>
              <w:left w:val="nil"/>
              <w:bottom w:val="single" w:sz="4" w:space="0" w:color="auto"/>
              <w:right w:val="single" w:sz="4" w:space="0" w:color="auto"/>
            </w:tcBorders>
            <w:vAlign w:val="center"/>
          </w:tcPr>
          <w:p w14:paraId="3D52C3A6" w14:textId="77777777" w:rsidR="00C92C59" w:rsidRDefault="00000000">
            <w:pPr>
              <w:widowControl/>
              <w:jc w:val="center"/>
              <w:rPr>
                <w:rFonts w:hAnsi="宋体" w:hint="eastAsia"/>
                <w:b/>
                <w:bCs/>
                <w:kern w:val="0"/>
                <w:sz w:val="24"/>
              </w:rPr>
            </w:pPr>
            <w:r>
              <w:rPr>
                <w:rFonts w:hAnsi="宋体" w:hint="eastAsia"/>
                <w:b/>
                <w:bCs/>
                <w:kern w:val="0"/>
                <w:sz w:val="24"/>
              </w:rPr>
              <w:t>合作方式</w:t>
            </w:r>
          </w:p>
        </w:tc>
        <w:tc>
          <w:tcPr>
            <w:tcW w:w="2625" w:type="dxa"/>
            <w:gridSpan w:val="3"/>
            <w:tcBorders>
              <w:top w:val="single" w:sz="4" w:space="0" w:color="auto"/>
              <w:left w:val="nil"/>
              <w:bottom w:val="single" w:sz="4" w:space="0" w:color="auto"/>
              <w:right w:val="single" w:sz="4" w:space="0" w:color="auto"/>
            </w:tcBorders>
            <w:vAlign w:val="center"/>
          </w:tcPr>
          <w:p w14:paraId="267CCAD1" w14:textId="77777777" w:rsidR="00C92C59" w:rsidRDefault="00000000">
            <w:pPr>
              <w:widowControl/>
              <w:jc w:val="center"/>
              <w:rPr>
                <w:rFonts w:hAnsi="宋体" w:hint="eastAsia"/>
                <w:b/>
                <w:bCs/>
                <w:kern w:val="0"/>
                <w:sz w:val="24"/>
              </w:rPr>
            </w:pPr>
            <w:r>
              <w:rPr>
                <w:rFonts w:hAnsi="宋体" w:hint="eastAsia"/>
                <w:b/>
                <w:bCs/>
                <w:kern w:val="0"/>
                <w:sz w:val="24"/>
              </w:rPr>
              <w:t>合作者</w:t>
            </w:r>
            <w:r>
              <w:rPr>
                <w:rFonts w:hAnsi="宋体"/>
                <w:b/>
                <w:bCs/>
                <w:kern w:val="0"/>
                <w:sz w:val="24"/>
              </w:rPr>
              <w:t>/</w:t>
            </w:r>
            <w:r>
              <w:rPr>
                <w:rFonts w:hAnsi="宋体" w:hint="eastAsia"/>
                <w:b/>
                <w:bCs/>
                <w:kern w:val="0"/>
                <w:sz w:val="24"/>
              </w:rPr>
              <w:t>项目排名</w:t>
            </w:r>
          </w:p>
        </w:tc>
        <w:tc>
          <w:tcPr>
            <w:tcW w:w="1965" w:type="dxa"/>
            <w:gridSpan w:val="2"/>
            <w:tcBorders>
              <w:top w:val="single" w:sz="4" w:space="0" w:color="auto"/>
              <w:left w:val="nil"/>
              <w:bottom w:val="single" w:sz="4" w:space="0" w:color="auto"/>
              <w:right w:val="single" w:sz="4" w:space="0" w:color="auto"/>
            </w:tcBorders>
            <w:vAlign w:val="center"/>
          </w:tcPr>
          <w:p w14:paraId="5D2B77C4" w14:textId="77777777" w:rsidR="00C92C59" w:rsidRDefault="00000000">
            <w:pPr>
              <w:widowControl/>
              <w:jc w:val="center"/>
              <w:rPr>
                <w:rFonts w:hAnsi="宋体" w:hint="eastAsia"/>
                <w:b/>
                <w:bCs/>
                <w:kern w:val="0"/>
                <w:sz w:val="24"/>
              </w:rPr>
            </w:pPr>
            <w:r>
              <w:rPr>
                <w:rFonts w:hAnsi="宋体" w:hint="eastAsia"/>
                <w:b/>
                <w:bCs/>
                <w:kern w:val="0"/>
                <w:sz w:val="24"/>
              </w:rPr>
              <w:t>合作时间</w:t>
            </w:r>
          </w:p>
        </w:tc>
        <w:tc>
          <w:tcPr>
            <w:tcW w:w="5460" w:type="dxa"/>
            <w:gridSpan w:val="2"/>
            <w:tcBorders>
              <w:top w:val="single" w:sz="4" w:space="0" w:color="auto"/>
              <w:left w:val="nil"/>
              <w:bottom w:val="single" w:sz="4" w:space="0" w:color="auto"/>
              <w:right w:val="single" w:sz="4" w:space="0" w:color="auto"/>
            </w:tcBorders>
            <w:vAlign w:val="center"/>
          </w:tcPr>
          <w:p w14:paraId="48984F80" w14:textId="77777777" w:rsidR="00C92C59" w:rsidRDefault="00000000">
            <w:pPr>
              <w:widowControl/>
              <w:jc w:val="center"/>
              <w:rPr>
                <w:rFonts w:hAnsi="宋体" w:hint="eastAsia"/>
                <w:b/>
                <w:bCs/>
                <w:kern w:val="0"/>
                <w:sz w:val="24"/>
              </w:rPr>
            </w:pPr>
            <w:r>
              <w:rPr>
                <w:rFonts w:hAnsi="宋体" w:hint="eastAsia"/>
                <w:b/>
                <w:bCs/>
                <w:kern w:val="0"/>
                <w:sz w:val="24"/>
              </w:rPr>
              <w:t>合作成果</w:t>
            </w:r>
          </w:p>
        </w:tc>
        <w:tc>
          <w:tcPr>
            <w:tcW w:w="1473" w:type="dxa"/>
            <w:tcBorders>
              <w:top w:val="single" w:sz="4" w:space="0" w:color="auto"/>
              <w:left w:val="nil"/>
              <w:bottom w:val="single" w:sz="4" w:space="0" w:color="auto"/>
              <w:right w:val="single" w:sz="4" w:space="0" w:color="auto"/>
            </w:tcBorders>
            <w:vAlign w:val="center"/>
          </w:tcPr>
          <w:p w14:paraId="06232539" w14:textId="77777777" w:rsidR="00C92C59" w:rsidRDefault="00000000">
            <w:pPr>
              <w:widowControl/>
              <w:jc w:val="center"/>
              <w:rPr>
                <w:rFonts w:hAnsi="宋体" w:hint="eastAsia"/>
                <w:b/>
                <w:bCs/>
                <w:kern w:val="0"/>
                <w:sz w:val="24"/>
              </w:rPr>
            </w:pPr>
            <w:r>
              <w:rPr>
                <w:rFonts w:hAnsi="宋体" w:hint="eastAsia"/>
                <w:b/>
                <w:bCs/>
                <w:kern w:val="0"/>
                <w:sz w:val="24"/>
              </w:rPr>
              <w:t>备注</w:t>
            </w:r>
          </w:p>
        </w:tc>
      </w:tr>
      <w:tr w:rsidR="00C92C59" w14:paraId="7088CD46" w14:textId="77777777">
        <w:trPr>
          <w:trHeight w:val="456"/>
        </w:trPr>
        <w:tc>
          <w:tcPr>
            <w:tcW w:w="735" w:type="dxa"/>
            <w:tcBorders>
              <w:top w:val="single" w:sz="4" w:space="0" w:color="auto"/>
              <w:left w:val="single" w:sz="4" w:space="0" w:color="auto"/>
              <w:bottom w:val="single" w:sz="4" w:space="0" w:color="auto"/>
              <w:right w:val="single" w:sz="4" w:space="0" w:color="auto"/>
            </w:tcBorders>
            <w:vAlign w:val="center"/>
          </w:tcPr>
          <w:p w14:paraId="04D2ED17" w14:textId="77777777" w:rsidR="00C92C59" w:rsidRDefault="00000000">
            <w:pPr>
              <w:widowControl/>
              <w:jc w:val="center"/>
              <w:rPr>
                <w:bCs/>
                <w:kern w:val="0"/>
                <w:sz w:val="24"/>
              </w:rPr>
            </w:pPr>
            <w:r>
              <w:rPr>
                <w:rFonts w:hint="eastAsia"/>
                <w:bCs/>
                <w:kern w:val="0"/>
                <w:sz w:val="24"/>
              </w:rPr>
              <w:t>1</w:t>
            </w:r>
          </w:p>
        </w:tc>
        <w:tc>
          <w:tcPr>
            <w:tcW w:w="1977" w:type="dxa"/>
            <w:gridSpan w:val="3"/>
            <w:tcBorders>
              <w:top w:val="single" w:sz="4" w:space="0" w:color="auto"/>
              <w:left w:val="nil"/>
              <w:bottom w:val="single" w:sz="4" w:space="0" w:color="auto"/>
              <w:right w:val="single" w:sz="4" w:space="0" w:color="auto"/>
            </w:tcBorders>
            <w:vAlign w:val="center"/>
          </w:tcPr>
          <w:p w14:paraId="17E001E0" w14:textId="77777777" w:rsidR="00C92C59" w:rsidRDefault="00000000">
            <w:pPr>
              <w:widowControl/>
              <w:jc w:val="center"/>
              <w:rPr>
                <w:bCs/>
                <w:kern w:val="0"/>
                <w:sz w:val="24"/>
              </w:rPr>
            </w:pPr>
            <w:r>
              <w:rPr>
                <w:rFonts w:hint="eastAsia"/>
                <w:bCs/>
                <w:kern w:val="0"/>
                <w:sz w:val="24"/>
              </w:rPr>
              <w:t>共同立项</w:t>
            </w:r>
          </w:p>
        </w:tc>
        <w:tc>
          <w:tcPr>
            <w:tcW w:w="2625" w:type="dxa"/>
            <w:gridSpan w:val="3"/>
            <w:tcBorders>
              <w:top w:val="single" w:sz="4" w:space="0" w:color="auto"/>
              <w:left w:val="nil"/>
              <w:bottom w:val="single" w:sz="4" w:space="0" w:color="auto"/>
              <w:right w:val="single" w:sz="4" w:space="0" w:color="auto"/>
            </w:tcBorders>
            <w:vAlign w:val="center"/>
          </w:tcPr>
          <w:p w14:paraId="6D97664A" w14:textId="1914F106" w:rsidR="00C62C43" w:rsidRDefault="00000000">
            <w:pPr>
              <w:widowControl/>
              <w:jc w:val="center"/>
              <w:rPr>
                <w:bCs/>
                <w:kern w:val="0"/>
                <w:sz w:val="24"/>
              </w:rPr>
            </w:pPr>
            <w:r>
              <w:rPr>
                <w:rFonts w:hint="eastAsia"/>
                <w:bCs/>
                <w:kern w:val="0"/>
                <w:sz w:val="24"/>
              </w:rPr>
              <w:t>周晓辉</w:t>
            </w:r>
            <w:r>
              <w:rPr>
                <w:rFonts w:hint="eastAsia"/>
                <w:bCs/>
                <w:kern w:val="0"/>
                <w:sz w:val="24"/>
              </w:rPr>
              <w:t>1</w:t>
            </w:r>
          </w:p>
          <w:p w14:paraId="72A40306" w14:textId="536F1FC3" w:rsidR="00C62C43" w:rsidRDefault="00000000">
            <w:pPr>
              <w:widowControl/>
              <w:jc w:val="center"/>
              <w:rPr>
                <w:bCs/>
                <w:kern w:val="0"/>
                <w:sz w:val="24"/>
              </w:rPr>
            </w:pPr>
            <w:r>
              <w:rPr>
                <w:rFonts w:hint="eastAsia"/>
                <w:bCs/>
                <w:kern w:val="0"/>
                <w:sz w:val="24"/>
              </w:rPr>
              <w:t>何晓亮</w:t>
            </w:r>
            <w:r>
              <w:rPr>
                <w:rFonts w:hint="eastAsia"/>
                <w:bCs/>
                <w:kern w:val="0"/>
                <w:sz w:val="24"/>
              </w:rPr>
              <w:t>3</w:t>
            </w:r>
          </w:p>
          <w:p w14:paraId="2EB18442" w14:textId="65ADE0D6" w:rsidR="00C92C59" w:rsidRDefault="00000000">
            <w:pPr>
              <w:widowControl/>
              <w:jc w:val="center"/>
              <w:rPr>
                <w:bCs/>
                <w:kern w:val="0"/>
                <w:sz w:val="24"/>
              </w:rPr>
            </w:pPr>
            <w:r>
              <w:rPr>
                <w:rFonts w:hint="eastAsia"/>
                <w:bCs/>
                <w:kern w:val="0"/>
                <w:sz w:val="24"/>
              </w:rPr>
              <w:t>刘</w:t>
            </w:r>
            <w:r w:rsidR="00C62C43">
              <w:rPr>
                <w:rFonts w:hint="eastAsia"/>
                <w:bCs/>
                <w:kern w:val="0"/>
                <w:sz w:val="24"/>
              </w:rPr>
              <w:t xml:space="preserve">  </w:t>
            </w:r>
            <w:r>
              <w:rPr>
                <w:rFonts w:hint="eastAsia"/>
                <w:bCs/>
                <w:kern w:val="0"/>
                <w:sz w:val="24"/>
              </w:rPr>
              <w:t>浩</w:t>
            </w:r>
            <w:r>
              <w:rPr>
                <w:rFonts w:hint="eastAsia"/>
                <w:bCs/>
                <w:kern w:val="0"/>
                <w:sz w:val="24"/>
              </w:rPr>
              <w:t>5</w:t>
            </w:r>
          </w:p>
        </w:tc>
        <w:tc>
          <w:tcPr>
            <w:tcW w:w="1965" w:type="dxa"/>
            <w:gridSpan w:val="2"/>
            <w:tcBorders>
              <w:top w:val="single" w:sz="4" w:space="0" w:color="auto"/>
              <w:left w:val="nil"/>
              <w:bottom w:val="single" w:sz="4" w:space="0" w:color="auto"/>
              <w:right w:val="single" w:sz="4" w:space="0" w:color="auto"/>
            </w:tcBorders>
            <w:vAlign w:val="center"/>
          </w:tcPr>
          <w:p w14:paraId="3CB7D838" w14:textId="77777777" w:rsidR="00C92C59" w:rsidRDefault="00000000">
            <w:pPr>
              <w:widowControl/>
              <w:jc w:val="center"/>
              <w:rPr>
                <w:bCs/>
                <w:kern w:val="0"/>
                <w:sz w:val="24"/>
              </w:rPr>
            </w:pPr>
            <w:r>
              <w:rPr>
                <w:rFonts w:hint="eastAsia"/>
                <w:bCs/>
                <w:kern w:val="0"/>
                <w:sz w:val="24"/>
              </w:rPr>
              <w:t>2013.01-2023.06</w:t>
            </w:r>
          </w:p>
        </w:tc>
        <w:tc>
          <w:tcPr>
            <w:tcW w:w="5460" w:type="dxa"/>
            <w:gridSpan w:val="2"/>
            <w:tcBorders>
              <w:top w:val="single" w:sz="4" w:space="0" w:color="auto"/>
              <w:left w:val="nil"/>
              <w:bottom w:val="single" w:sz="4" w:space="0" w:color="auto"/>
              <w:right w:val="single" w:sz="4" w:space="0" w:color="auto"/>
            </w:tcBorders>
            <w:vAlign w:val="center"/>
          </w:tcPr>
          <w:p w14:paraId="51E988A7" w14:textId="77777777" w:rsidR="00C92C59" w:rsidRDefault="00000000">
            <w:pPr>
              <w:widowControl/>
              <w:jc w:val="center"/>
              <w:rPr>
                <w:bCs/>
                <w:kern w:val="0"/>
                <w:sz w:val="24"/>
              </w:rPr>
            </w:pPr>
            <w:r>
              <w:rPr>
                <w:rFonts w:hint="eastAsia"/>
                <w:bCs/>
                <w:kern w:val="0"/>
                <w:sz w:val="24"/>
              </w:rPr>
              <w:t>蛋白的空间结构及其功能肽段</w:t>
            </w:r>
          </w:p>
        </w:tc>
        <w:tc>
          <w:tcPr>
            <w:tcW w:w="1473" w:type="dxa"/>
            <w:tcBorders>
              <w:top w:val="single" w:sz="4" w:space="0" w:color="auto"/>
              <w:left w:val="nil"/>
              <w:bottom w:val="single" w:sz="4" w:space="0" w:color="auto"/>
              <w:right w:val="single" w:sz="4" w:space="0" w:color="auto"/>
            </w:tcBorders>
            <w:vAlign w:val="center"/>
          </w:tcPr>
          <w:p w14:paraId="24F5052C" w14:textId="77777777" w:rsidR="00C92C59" w:rsidRDefault="00000000">
            <w:pPr>
              <w:widowControl/>
              <w:rPr>
                <w:bCs/>
                <w:kern w:val="0"/>
                <w:sz w:val="24"/>
              </w:rPr>
            </w:pPr>
            <w:r>
              <w:rPr>
                <w:rFonts w:hint="eastAsia"/>
                <w:bCs/>
                <w:kern w:val="0"/>
                <w:sz w:val="24"/>
              </w:rPr>
              <w:t>河北省外专百人计划</w:t>
            </w:r>
          </w:p>
        </w:tc>
      </w:tr>
      <w:tr w:rsidR="00C92C59" w14:paraId="556FD636" w14:textId="77777777">
        <w:trPr>
          <w:trHeight w:val="456"/>
        </w:trPr>
        <w:tc>
          <w:tcPr>
            <w:tcW w:w="735" w:type="dxa"/>
            <w:tcBorders>
              <w:top w:val="single" w:sz="4" w:space="0" w:color="auto"/>
              <w:left w:val="single" w:sz="4" w:space="0" w:color="auto"/>
              <w:bottom w:val="single" w:sz="4" w:space="0" w:color="auto"/>
              <w:right w:val="single" w:sz="4" w:space="0" w:color="auto"/>
            </w:tcBorders>
            <w:vAlign w:val="center"/>
          </w:tcPr>
          <w:p w14:paraId="6C57BE5A" w14:textId="77777777" w:rsidR="00C92C59" w:rsidRDefault="00000000">
            <w:pPr>
              <w:widowControl/>
              <w:jc w:val="center"/>
              <w:rPr>
                <w:bCs/>
                <w:kern w:val="0"/>
                <w:sz w:val="24"/>
              </w:rPr>
            </w:pPr>
            <w:r>
              <w:rPr>
                <w:rFonts w:hint="eastAsia"/>
                <w:bCs/>
                <w:kern w:val="0"/>
                <w:sz w:val="24"/>
              </w:rPr>
              <w:t>2</w:t>
            </w:r>
          </w:p>
        </w:tc>
        <w:tc>
          <w:tcPr>
            <w:tcW w:w="1977" w:type="dxa"/>
            <w:gridSpan w:val="3"/>
            <w:tcBorders>
              <w:top w:val="single" w:sz="4" w:space="0" w:color="auto"/>
              <w:left w:val="nil"/>
              <w:bottom w:val="single" w:sz="4" w:space="0" w:color="auto"/>
              <w:right w:val="single" w:sz="4" w:space="0" w:color="auto"/>
            </w:tcBorders>
            <w:vAlign w:val="center"/>
          </w:tcPr>
          <w:p w14:paraId="20DD77FD" w14:textId="77777777" w:rsidR="00C92C59" w:rsidRDefault="00000000">
            <w:pPr>
              <w:widowControl/>
              <w:jc w:val="center"/>
              <w:rPr>
                <w:bCs/>
                <w:kern w:val="0"/>
                <w:sz w:val="24"/>
              </w:rPr>
            </w:pPr>
            <w:r>
              <w:rPr>
                <w:rFonts w:hint="eastAsia"/>
                <w:bCs/>
                <w:kern w:val="0"/>
                <w:sz w:val="24"/>
              </w:rPr>
              <w:t>共同立项</w:t>
            </w:r>
          </w:p>
        </w:tc>
        <w:tc>
          <w:tcPr>
            <w:tcW w:w="2625" w:type="dxa"/>
            <w:gridSpan w:val="3"/>
            <w:tcBorders>
              <w:top w:val="single" w:sz="4" w:space="0" w:color="auto"/>
              <w:left w:val="nil"/>
              <w:bottom w:val="single" w:sz="4" w:space="0" w:color="auto"/>
              <w:right w:val="single" w:sz="4" w:space="0" w:color="auto"/>
            </w:tcBorders>
            <w:vAlign w:val="center"/>
          </w:tcPr>
          <w:p w14:paraId="5AE94097" w14:textId="415FCC01" w:rsidR="00C62C43" w:rsidRDefault="00000000">
            <w:pPr>
              <w:widowControl/>
              <w:jc w:val="center"/>
              <w:rPr>
                <w:bCs/>
                <w:kern w:val="0"/>
                <w:sz w:val="24"/>
              </w:rPr>
            </w:pPr>
            <w:r>
              <w:rPr>
                <w:rFonts w:hint="eastAsia"/>
                <w:bCs/>
                <w:kern w:val="0"/>
                <w:sz w:val="24"/>
              </w:rPr>
              <w:t>崔建东</w:t>
            </w:r>
            <w:r>
              <w:rPr>
                <w:rFonts w:hint="eastAsia"/>
                <w:bCs/>
                <w:kern w:val="0"/>
                <w:sz w:val="24"/>
              </w:rPr>
              <w:t>2</w:t>
            </w:r>
          </w:p>
          <w:p w14:paraId="4F7AB8DF" w14:textId="25161325" w:rsidR="00C92C59" w:rsidRDefault="00000000">
            <w:pPr>
              <w:widowControl/>
              <w:jc w:val="center"/>
              <w:rPr>
                <w:bCs/>
                <w:kern w:val="0"/>
                <w:sz w:val="24"/>
              </w:rPr>
            </w:pPr>
            <w:r>
              <w:rPr>
                <w:rFonts w:hint="eastAsia"/>
                <w:bCs/>
                <w:kern w:val="0"/>
                <w:sz w:val="24"/>
              </w:rPr>
              <w:t>何晓亮</w:t>
            </w:r>
            <w:r>
              <w:rPr>
                <w:rFonts w:hint="eastAsia"/>
                <w:bCs/>
                <w:kern w:val="0"/>
                <w:sz w:val="24"/>
              </w:rPr>
              <w:t>3</w:t>
            </w:r>
          </w:p>
        </w:tc>
        <w:tc>
          <w:tcPr>
            <w:tcW w:w="1965" w:type="dxa"/>
            <w:gridSpan w:val="2"/>
            <w:tcBorders>
              <w:top w:val="single" w:sz="4" w:space="0" w:color="auto"/>
              <w:left w:val="nil"/>
              <w:bottom w:val="single" w:sz="4" w:space="0" w:color="auto"/>
              <w:right w:val="single" w:sz="4" w:space="0" w:color="auto"/>
            </w:tcBorders>
            <w:vAlign w:val="center"/>
          </w:tcPr>
          <w:p w14:paraId="1E54BDAB" w14:textId="77777777" w:rsidR="00C92C59" w:rsidRDefault="00000000">
            <w:pPr>
              <w:widowControl/>
              <w:jc w:val="center"/>
              <w:rPr>
                <w:bCs/>
                <w:kern w:val="0"/>
                <w:sz w:val="24"/>
              </w:rPr>
            </w:pPr>
            <w:r>
              <w:rPr>
                <w:rFonts w:hint="eastAsia"/>
                <w:bCs/>
                <w:kern w:val="0"/>
                <w:sz w:val="24"/>
              </w:rPr>
              <w:t>2011.01-2013.12</w:t>
            </w:r>
          </w:p>
        </w:tc>
        <w:tc>
          <w:tcPr>
            <w:tcW w:w="5460" w:type="dxa"/>
            <w:gridSpan w:val="2"/>
            <w:tcBorders>
              <w:top w:val="single" w:sz="4" w:space="0" w:color="auto"/>
              <w:left w:val="nil"/>
              <w:bottom w:val="single" w:sz="4" w:space="0" w:color="auto"/>
              <w:right w:val="single" w:sz="4" w:space="0" w:color="auto"/>
            </w:tcBorders>
            <w:vAlign w:val="center"/>
          </w:tcPr>
          <w:p w14:paraId="420D9CC5" w14:textId="77777777" w:rsidR="00C62C43" w:rsidRDefault="00000000" w:rsidP="00C62C43">
            <w:pPr>
              <w:widowControl/>
              <w:jc w:val="center"/>
              <w:rPr>
                <w:color w:val="000000"/>
                <w:kern w:val="0"/>
                <w:sz w:val="24"/>
              </w:rPr>
            </w:pPr>
            <w:r>
              <w:rPr>
                <w:color w:val="000000"/>
                <w:kern w:val="0"/>
                <w:sz w:val="24"/>
              </w:rPr>
              <w:t>基于印迹交联酶聚体技术酶活性构象的</w:t>
            </w:r>
          </w:p>
          <w:p w14:paraId="55D722D6" w14:textId="02C45C17" w:rsidR="00C92C59" w:rsidRDefault="00C62C43" w:rsidP="00C62C43">
            <w:pPr>
              <w:widowControl/>
              <w:jc w:val="center"/>
              <w:rPr>
                <w:bCs/>
                <w:kern w:val="0"/>
                <w:sz w:val="24"/>
              </w:rPr>
            </w:pPr>
            <w:r>
              <w:rPr>
                <w:rFonts w:hint="eastAsia"/>
                <w:color w:val="000000"/>
                <w:kern w:val="0"/>
                <w:sz w:val="24"/>
              </w:rPr>
              <w:t>“</w:t>
            </w:r>
            <w:r>
              <w:rPr>
                <w:color w:val="000000"/>
                <w:kern w:val="0"/>
                <w:sz w:val="24"/>
              </w:rPr>
              <w:t>复制</w:t>
            </w:r>
            <w:r>
              <w:rPr>
                <w:rFonts w:hint="eastAsia"/>
                <w:color w:val="000000"/>
                <w:kern w:val="0"/>
                <w:sz w:val="24"/>
              </w:rPr>
              <w:t>”</w:t>
            </w:r>
            <w:r>
              <w:rPr>
                <w:color w:val="000000"/>
                <w:kern w:val="0"/>
                <w:sz w:val="24"/>
              </w:rPr>
              <w:t>及其催化活性研究</w:t>
            </w:r>
          </w:p>
        </w:tc>
        <w:tc>
          <w:tcPr>
            <w:tcW w:w="1473" w:type="dxa"/>
            <w:tcBorders>
              <w:top w:val="single" w:sz="4" w:space="0" w:color="auto"/>
              <w:left w:val="nil"/>
              <w:bottom w:val="single" w:sz="4" w:space="0" w:color="auto"/>
              <w:right w:val="single" w:sz="4" w:space="0" w:color="auto"/>
            </w:tcBorders>
            <w:vAlign w:val="center"/>
          </w:tcPr>
          <w:p w14:paraId="7E55F876" w14:textId="77777777" w:rsidR="00C92C59" w:rsidRDefault="00000000">
            <w:pPr>
              <w:widowControl/>
              <w:jc w:val="center"/>
              <w:rPr>
                <w:bCs/>
                <w:kern w:val="0"/>
                <w:sz w:val="24"/>
              </w:rPr>
            </w:pPr>
            <w:r>
              <w:rPr>
                <w:color w:val="000000"/>
                <w:kern w:val="0"/>
                <w:sz w:val="24"/>
              </w:rPr>
              <w:t>国家自然基金独立承担</w:t>
            </w:r>
          </w:p>
        </w:tc>
      </w:tr>
      <w:tr w:rsidR="00C92C59" w14:paraId="7E14E56D" w14:textId="77777777">
        <w:trPr>
          <w:trHeight w:val="456"/>
        </w:trPr>
        <w:tc>
          <w:tcPr>
            <w:tcW w:w="735" w:type="dxa"/>
            <w:tcBorders>
              <w:top w:val="single" w:sz="4" w:space="0" w:color="auto"/>
              <w:left w:val="single" w:sz="4" w:space="0" w:color="auto"/>
              <w:bottom w:val="single" w:sz="4" w:space="0" w:color="auto"/>
              <w:right w:val="single" w:sz="4" w:space="0" w:color="auto"/>
            </w:tcBorders>
            <w:vAlign w:val="center"/>
          </w:tcPr>
          <w:p w14:paraId="2EF4FB82" w14:textId="77777777" w:rsidR="00C92C59" w:rsidRDefault="00000000">
            <w:pPr>
              <w:widowControl/>
              <w:jc w:val="center"/>
              <w:rPr>
                <w:bCs/>
                <w:kern w:val="0"/>
                <w:sz w:val="24"/>
              </w:rPr>
            </w:pPr>
            <w:r>
              <w:rPr>
                <w:rFonts w:hint="eastAsia"/>
                <w:bCs/>
                <w:kern w:val="0"/>
                <w:sz w:val="24"/>
              </w:rPr>
              <w:t>3</w:t>
            </w:r>
          </w:p>
        </w:tc>
        <w:tc>
          <w:tcPr>
            <w:tcW w:w="1977" w:type="dxa"/>
            <w:gridSpan w:val="3"/>
            <w:tcBorders>
              <w:top w:val="single" w:sz="4" w:space="0" w:color="auto"/>
              <w:left w:val="nil"/>
              <w:bottom w:val="single" w:sz="4" w:space="0" w:color="auto"/>
              <w:right w:val="single" w:sz="4" w:space="0" w:color="auto"/>
            </w:tcBorders>
            <w:vAlign w:val="center"/>
          </w:tcPr>
          <w:p w14:paraId="7B07C3DF" w14:textId="77777777" w:rsidR="00C92C59" w:rsidRDefault="00000000">
            <w:pPr>
              <w:widowControl/>
              <w:jc w:val="center"/>
              <w:rPr>
                <w:bCs/>
                <w:kern w:val="0"/>
                <w:sz w:val="24"/>
              </w:rPr>
            </w:pPr>
            <w:r>
              <w:rPr>
                <w:rFonts w:hint="eastAsia"/>
                <w:bCs/>
                <w:kern w:val="0"/>
                <w:sz w:val="24"/>
              </w:rPr>
              <w:t>论文合著</w:t>
            </w:r>
          </w:p>
        </w:tc>
        <w:tc>
          <w:tcPr>
            <w:tcW w:w="2625" w:type="dxa"/>
            <w:gridSpan w:val="3"/>
            <w:tcBorders>
              <w:top w:val="single" w:sz="4" w:space="0" w:color="auto"/>
              <w:left w:val="nil"/>
              <w:bottom w:val="single" w:sz="4" w:space="0" w:color="auto"/>
              <w:right w:val="single" w:sz="4" w:space="0" w:color="auto"/>
            </w:tcBorders>
            <w:vAlign w:val="center"/>
          </w:tcPr>
          <w:p w14:paraId="1B58E32F" w14:textId="77777777" w:rsidR="00C62C43" w:rsidRDefault="00000000">
            <w:pPr>
              <w:widowControl/>
              <w:jc w:val="center"/>
              <w:rPr>
                <w:bCs/>
                <w:kern w:val="0"/>
                <w:sz w:val="24"/>
              </w:rPr>
            </w:pPr>
            <w:r>
              <w:rPr>
                <w:rFonts w:hint="eastAsia"/>
                <w:bCs/>
                <w:kern w:val="0"/>
                <w:sz w:val="24"/>
              </w:rPr>
              <w:t>崔建东</w:t>
            </w:r>
            <w:r>
              <w:rPr>
                <w:rFonts w:hint="eastAsia"/>
                <w:bCs/>
                <w:kern w:val="0"/>
                <w:sz w:val="24"/>
              </w:rPr>
              <w:t>2</w:t>
            </w:r>
          </w:p>
          <w:p w14:paraId="5A7EB175" w14:textId="5DFBAE41" w:rsidR="00C92C59" w:rsidRDefault="00000000">
            <w:pPr>
              <w:widowControl/>
              <w:jc w:val="center"/>
              <w:rPr>
                <w:bCs/>
                <w:kern w:val="0"/>
                <w:sz w:val="24"/>
              </w:rPr>
            </w:pPr>
            <w:r>
              <w:rPr>
                <w:rFonts w:hint="eastAsia"/>
                <w:bCs/>
                <w:kern w:val="0"/>
                <w:sz w:val="24"/>
              </w:rPr>
              <w:t>冯玉晓</w:t>
            </w:r>
            <w:r>
              <w:rPr>
                <w:rFonts w:hint="eastAsia"/>
                <w:bCs/>
                <w:kern w:val="0"/>
                <w:sz w:val="24"/>
              </w:rPr>
              <w:t>4</w:t>
            </w:r>
          </w:p>
        </w:tc>
        <w:tc>
          <w:tcPr>
            <w:tcW w:w="1965" w:type="dxa"/>
            <w:gridSpan w:val="2"/>
            <w:tcBorders>
              <w:top w:val="single" w:sz="4" w:space="0" w:color="auto"/>
              <w:left w:val="nil"/>
              <w:bottom w:val="single" w:sz="4" w:space="0" w:color="auto"/>
              <w:right w:val="single" w:sz="4" w:space="0" w:color="auto"/>
            </w:tcBorders>
            <w:vAlign w:val="center"/>
          </w:tcPr>
          <w:p w14:paraId="7F4D5262" w14:textId="77777777" w:rsidR="00C92C59" w:rsidRDefault="00000000">
            <w:pPr>
              <w:widowControl/>
              <w:jc w:val="center"/>
              <w:rPr>
                <w:bCs/>
                <w:kern w:val="0"/>
                <w:sz w:val="24"/>
              </w:rPr>
            </w:pPr>
            <w:r>
              <w:rPr>
                <w:rFonts w:hint="eastAsia"/>
                <w:bCs/>
                <w:kern w:val="0"/>
                <w:sz w:val="24"/>
              </w:rPr>
              <w:t>2015.09-2018.09</w:t>
            </w:r>
          </w:p>
        </w:tc>
        <w:tc>
          <w:tcPr>
            <w:tcW w:w="5460" w:type="dxa"/>
            <w:gridSpan w:val="2"/>
            <w:tcBorders>
              <w:top w:val="single" w:sz="4" w:space="0" w:color="auto"/>
              <w:left w:val="nil"/>
              <w:bottom w:val="single" w:sz="4" w:space="0" w:color="auto"/>
              <w:right w:val="single" w:sz="4" w:space="0" w:color="auto"/>
            </w:tcBorders>
            <w:vAlign w:val="center"/>
          </w:tcPr>
          <w:p w14:paraId="488314DC" w14:textId="77777777" w:rsidR="00C92C59" w:rsidRDefault="00000000">
            <w:pPr>
              <w:widowControl/>
              <w:jc w:val="center"/>
              <w:rPr>
                <w:bCs/>
                <w:kern w:val="0"/>
                <w:sz w:val="24"/>
              </w:rPr>
            </w:pPr>
            <w:r>
              <w:rPr>
                <w:color w:val="000000"/>
                <w:spacing w:val="-4"/>
                <w:sz w:val="24"/>
              </w:rPr>
              <w:t>Encapsulation of Spherical Cross-Linked Phenylalanine Ammonia Lyase Aggregates in Mesoporous Biosilica</w:t>
            </w:r>
          </w:p>
        </w:tc>
        <w:tc>
          <w:tcPr>
            <w:tcW w:w="1473" w:type="dxa"/>
            <w:tcBorders>
              <w:top w:val="single" w:sz="4" w:space="0" w:color="auto"/>
              <w:left w:val="nil"/>
              <w:bottom w:val="single" w:sz="4" w:space="0" w:color="auto"/>
              <w:right w:val="single" w:sz="4" w:space="0" w:color="auto"/>
            </w:tcBorders>
            <w:vAlign w:val="center"/>
          </w:tcPr>
          <w:p w14:paraId="1E30E3E9" w14:textId="77777777" w:rsidR="00C92C59" w:rsidRDefault="00000000">
            <w:pPr>
              <w:widowControl/>
              <w:jc w:val="center"/>
              <w:rPr>
                <w:bCs/>
                <w:kern w:val="0"/>
                <w:sz w:val="24"/>
              </w:rPr>
            </w:pPr>
            <w:r>
              <w:rPr>
                <w:rFonts w:hint="eastAsia"/>
                <w:bCs/>
                <w:kern w:val="0"/>
                <w:sz w:val="24"/>
              </w:rPr>
              <w:t>SCI</w:t>
            </w:r>
            <w:r>
              <w:rPr>
                <w:rFonts w:hint="eastAsia"/>
                <w:bCs/>
                <w:kern w:val="0"/>
                <w:sz w:val="24"/>
              </w:rPr>
              <w:t>，中科院一区</w:t>
            </w:r>
          </w:p>
        </w:tc>
      </w:tr>
    </w:tbl>
    <w:p w14:paraId="02080E1A" w14:textId="77777777" w:rsidR="00C92C59" w:rsidRDefault="00000000">
      <w:pPr>
        <w:rPr>
          <w:b/>
          <w:sz w:val="28"/>
          <w:szCs w:val="28"/>
        </w:rPr>
      </w:pPr>
      <w:bookmarkStart w:id="18" w:name="OLE_LINK20"/>
      <w:r>
        <w:rPr>
          <w:b/>
          <w:sz w:val="30"/>
          <w:szCs w:val="30"/>
        </w:rPr>
        <w:t>注：所填报内容必须与推荐书中提交的完全一致，否则责任自负，可自行调整行间距。</w:t>
      </w:r>
    </w:p>
    <w:bookmarkEnd w:id="18"/>
    <w:p w14:paraId="7BB070C1" w14:textId="77777777" w:rsidR="00C92C59" w:rsidRDefault="00C92C59">
      <w:pPr>
        <w:rPr>
          <w:b/>
          <w:sz w:val="30"/>
          <w:szCs w:val="30"/>
        </w:rPr>
      </w:pPr>
    </w:p>
    <w:sectPr w:rsidR="00C92C59">
      <w:pgSz w:w="16838" w:h="11906" w:orient="landscape"/>
      <w:pgMar w:top="851" w:right="1134" w:bottom="851"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7FCB8" w14:textId="77777777" w:rsidR="00274ADF" w:rsidRDefault="00274ADF" w:rsidP="00C62C43">
      <w:r>
        <w:separator/>
      </w:r>
    </w:p>
  </w:endnote>
  <w:endnote w:type="continuationSeparator" w:id="0">
    <w:p w14:paraId="043735EE" w14:textId="77777777" w:rsidR="00274ADF" w:rsidRDefault="00274ADF" w:rsidP="00C6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87FDC" w14:textId="77777777" w:rsidR="00274ADF" w:rsidRDefault="00274ADF" w:rsidP="00C62C43">
      <w:r>
        <w:separator/>
      </w:r>
    </w:p>
  </w:footnote>
  <w:footnote w:type="continuationSeparator" w:id="0">
    <w:p w14:paraId="743BAC62" w14:textId="77777777" w:rsidR="00274ADF" w:rsidRDefault="00274ADF" w:rsidP="00C62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kwMTliNjg3NDA2OGFiMmU1MjZhMzkyN2Y3NTA1MGYifQ=="/>
  </w:docVars>
  <w:rsids>
    <w:rsidRoot w:val="00172A27"/>
    <w:rsid w:val="00077B5B"/>
    <w:rsid w:val="001130C9"/>
    <w:rsid w:val="00140D79"/>
    <w:rsid w:val="00150C84"/>
    <w:rsid w:val="00172A27"/>
    <w:rsid w:val="00274ADF"/>
    <w:rsid w:val="002B63ED"/>
    <w:rsid w:val="00312F9B"/>
    <w:rsid w:val="00374F1D"/>
    <w:rsid w:val="004071FA"/>
    <w:rsid w:val="004F7B48"/>
    <w:rsid w:val="005B45EB"/>
    <w:rsid w:val="00643B43"/>
    <w:rsid w:val="006808EB"/>
    <w:rsid w:val="006B378E"/>
    <w:rsid w:val="006E3DF9"/>
    <w:rsid w:val="00722B9E"/>
    <w:rsid w:val="0073575B"/>
    <w:rsid w:val="00780D8A"/>
    <w:rsid w:val="007D4612"/>
    <w:rsid w:val="007E75FE"/>
    <w:rsid w:val="008E33F6"/>
    <w:rsid w:val="00925B05"/>
    <w:rsid w:val="009552D1"/>
    <w:rsid w:val="00965CD4"/>
    <w:rsid w:val="009D172D"/>
    <w:rsid w:val="009F763E"/>
    <w:rsid w:val="00A41673"/>
    <w:rsid w:val="00B34E3B"/>
    <w:rsid w:val="00B5671E"/>
    <w:rsid w:val="00B660F5"/>
    <w:rsid w:val="00BD79B8"/>
    <w:rsid w:val="00BF7E8B"/>
    <w:rsid w:val="00C42798"/>
    <w:rsid w:val="00C62C43"/>
    <w:rsid w:val="00C91FB8"/>
    <w:rsid w:val="00C92C59"/>
    <w:rsid w:val="00CC3C41"/>
    <w:rsid w:val="00D05795"/>
    <w:rsid w:val="00D826DF"/>
    <w:rsid w:val="00D832AA"/>
    <w:rsid w:val="00D85D78"/>
    <w:rsid w:val="00E33D55"/>
    <w:rsid w:val="00ED2640"/>
    <w:rsid w:val="00FB1B93"/>
    <w:rsid w:val="06FA28F1"/>
    <w:rsid w:val="0DE35C55"/>
    <w:rsid w:val="1BD22B9E"/>
    <w:rsid w:val="1CF41F2A"/>
    <w:rsid w:val="20CD5FF4"/>
    <w:rsid w:val="37321FE8"/>
    <w:rsid w:val="3A587A68"/>
    <w:rsid w:val="595250C3"/>
    <w:rsid w:val="696009B0"/>
    <w:rsid w:val="6E276C2D"/>
    <w:rsid w:val="758741A3"/>
    <w:rsid w:val="76BB6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6A8DC"/>
  <w15:docId w15:val="{ACD11A0D-816A-4609-9FBA-2AA8EBD4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character" w:styleId="a5">
    <w:name w:val="Emphasis"/>
    <w:basedOn w:val="a0"/>
    <w:qFormat/>
    <w:rPr>
      <w:i/>
    </w:rPr>
  </w:style>
  <w:style w:type="character" w:customStyle="1" w:styleId="a4">
    <w:name w:val="批注文字 字符"/>
    <w:basedOn w:val="a0"/>
    <w:link w:val="a3"/>
    <w:qFormat/>
    <w:rPr>
      <w:kern w:val="2"/>
      <w:sz w:val="21"/>
      <w:szCs w:val="24"/>
    </w:rPr>
  </w:style>
  <w:style w:type="paragraph" w:customStyle="1" w:styleId="Default">
    <w:name w:val="Default"/>
    <w:basedOn w:val="a"/>
    <w:qFormat/>
    <w:pPr>
      <w:autoSpaceDE w:val="0"/>
      <w:autoSpaceDN w:val="0"/>
      <w:adjustRightInd w:val="0"/>
      <w:jc w:val="left"/>
    </w:pPr>
    <w:rPr>
      <w:rFonts w:ascii="方正仿宋_GBK" w:hAnsi="方正仿宋_GBK" w:hint="eastAsia"/>
      <w:color w:val="000000"/>
      <w:kern w:val="0"/>
      <w:sz w:val="24"/>
    </w:rPr>
  </w:style>
  <w:style w:type="paragraph" w:styleId="a6">
    <w:name w:val="header"/>
    <w:basedOn w:val="a"/>
    <w:link w:val="a7"/>
    <w:rsid w:val="00C62C43"/>
    <w:pPr>
      <w:tabs>
        <w:tab w:val="center" w:pos="4153"/>
        <w:tab w:val="right" w:pos="8306"/>
      </w:tabs>
      <w:snapToGrid w:val="0"/>
      <w:jc w:val="center"/>
    </w:pPr>
    <w:rPr>
      <w:sz w:val="18"/>
      <w:szCs w:val="18"/>
    </w:rPr>
  </w:style>
  <w:style w:type="character" w:customStyle="1" w:styleId="a7">
    <w:name w:val="页眉 字符"/>
    <w:basedOn w:val="a0"/>
    <w:link w:val="a6"/>
    <w:rsid w:val="00C62C43"/>
    <w:rPr>
      <w:kern w:val="2"/>
      <w:sz w:val="18"/>
      <w:szCs w:val="18"/>
    </w:rPr>
  </w:style>
  <w:style w:type="paragraph" w:styleId="a8">
    <w:name w:val="footer"/>
    <w:basedOn w:val="a"/>
    <w:link w:val="a9"/>
    <w:rsid w:val="00C62C43"/>
    <w:pPr>
      <w:tabs>
        <w:tab w:val="center" w:pos="4153"/>
        <w:tab w:val="right" w:pos="8306"/>
      </w:tabs>
      <w:snapToGrid w:val="0"/>
      <w:jc w:val="left"/>
    </w:pPr>
    <w:rPr>
      <w:sz w:val="18"/>
      <w:szCs w:val="18"/>
    </w:rPr>
  </w:style>
  <w:style w:type="character" w:customStyle="1" w:styleId="a9">
    <w:name w:val="页脚 字符"/>
    <w:basedOn w:val="a0"/>
    <w:link w:val="a8"/>
    <w:rsid w:val="00C62C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aidu.com/link?url=0NnTINB9_3UxAtPx5OKOJ86f69rWkZVi-4HofJ4XqJtIsLeMyJGwQngiWXyJEO8NSnPy9DmRRDwPX1yk77bWFnmQy2YaMZo9_oC1zVTZPERMJXEPisT0cVKV1QJApNUClKIsuKaS0cbpparyEEkoi9j8lhCEWxx55_on6YxGLPy" TargetMode="External"/><Relationship Id="rId3" Type="http://schemas.openxmlformats.org/officeDocument/2006/relationships/webSettings" Target="webSettings.xml"/><Relationship Id="rId7" Type="http://schemas.openxmlformats.org/officeDocument/2006/relationships/hyperlink" Target="http://www.baidu.com/link?url=QUMFGh_pes1Itccf-k-ozHHDN2kBEeym4iO3e0f10LIKOl9ieLPLP-8tIyJE77cGUDLFl_MWPv1ag2hA4Dzzcbkb-rz6u-SnM7STP8UP1e5-3y-Q3hXjD4nDF8RMXTbrMY174d7squYpnApctMoSNCVnqbwNKZ4EF_rSdSYp-m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d8Nga2ZNbFyQh2z0hTwQkDTFNnS8D9cM1AL7MEtllLeXSSUR8kilt_OVlPBzsSIiNH5LfEXnPjIKfgxA561SADpv6OOh3N259Dmm9uwwTzcW8PK-N9WIouaYNXf44z7bOIqZWX4QOp2sc6LoeWX06kZHE09N9fdj-zdvmYUzDA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1592</Words>
  <Characters>2404</Characters>
  <Application>Microsoft Office Word</Application>
  <DocSecurity>0</DocSecurity>
  <Lines>120</Lines>
  <Paragraphs>121</Paragraphs>
  <ScaleCrop>false</ScaleCrop>
  <Company>河北省教育厅</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技术发明奖推荐号：</dc:title>
  <dc:creator>贺玉德</dc:creator>
  <cp:lastModifiedBy>DELL</cp:lastModifiedBy>
  <cp:revision>51</cp:revision>
  <dcterms:created xsi:type="dcterms:W3CDTF">2025-08-24T02:36:00Z</dcterms:created>
  <dcterms:modified xsi:type="dcterms:W3CDTF">2025-08-25T00:42:00Z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1F27DFBA96EB4B8695F852A93A0C7FFE_13</vt:lpwstr>
  </property>
  <property fmtid="{D5CDD505-2E9C-101B-9397-08002B2CF9AE}" pid="4" name="KSOTemplateDocerSaveRecord">
    <vt:lpwstr>eyJoZGlkIjoiYzNiMDg1MmMyODAwMTc4YmNmODE3Yzk1Y2U4NTdlZmUifQ==</vt:lpwstr>
  </property>
</Properties>
</file>