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BF" w:rsidRPr="00911481" w:rsidRDefault="00C30FBF" w:rsidP="00C30FBF">
      <w:pPr>
        <w:pStyle w:val="1"/>
        <w:spacing w:before="0" w:after="0" w:line="420" w:lineRule="exact"/>
        <w:jc w:val="left"/>
        <w:rPr>
          <w:rFonts w:ascii="宋体" w:eastAsia="宋体" w:hAnsi="宋体"/>
          <w:b w:val="0"/>
          <w:color w:val="auto"/>
          <w:sz w:val="24"/>
          <w:szCs w:val="24"/>
        </w:rPr>
      </w:pPr>
      <w:r w:rsidRPr="00911481">
        <w:rPr>
          <w:rFonts w:ascii="宋体" w:eastAsia="宋体" w:hAnsi="宋体" w:hint="eastAsia"/>
          <w:b w:val="0"/>
          <w:color w:val="auto"/>
          <w:sz w:val="24"/>
          <w:szCs w:val="24"/>
        </w:rPr>
        <w:t>附件1</w:t>
      </w:r>
    </w:p>
    <w:p w:rsidR="00C30FBF" w:rsidRPr="00911481" w:rsidRDefault="00C30FBF" w:rsidP="00C30FBF">
      <w:pPr>
        <w:pStyle w:val="1"/>
        <w:spacing w:beforeLines="50" w:before="156" w:afterLines="50" w:after="156" w:line="420" w:lineRule="exact"/>
        <w:rPr>
          <w:rFonts w:ascii="宋体" w:eastAsia="宋体" w:hAnsi="宋体"/>
          <w:color w:val="auto"/>
          <w:szCs w:val="32"/>
        </w:rPr>
      </w:pPr>
    </w:p>
    <w:p w:rsidR="00C30FBF" w:rsidRPr="00911481" w:rsidRDefault="00C30FBF" w:rsidP="00C30FBF">
      <w:pPr>
        <w:pStyle w:val="1"/>
        <w:spacing w:before="0" w:afterLines="50" w:after="156" w:line="420" w:lineRule="exact"/>
        <w:rPr>
          <w:rFonts w:ascii="宋体" w:eastAsia="宋体" w:hAnsi="宋体"/>
          <w:color w:val="auto"/>
          <w:szCs w:val="32"/>
        </w:rPr>
      </w:pPr>
      <w:r w:rsidRPr="00911481">
        <w:rPr>
          <w:rFonts w:ascii="宋体" w:eastAsia="宋体" w:hAnsi="宋体" w:hint="eastAsia"/>
          <w:color w:val="auto"/>
          <w:szCs w:val="32"/>
        </w:rPr>
        <w:t>中国高校产学研创新基金-</w:t>
      </w:r>
      <w:r>
        <w:rPr>
          <w:rFonts w:ascii="宋体" w:eastAsia="宋体" w:hAnsi="宋体" w:hint="eastAsia"/>
          <w:color w:val="auto"/>
          <w:szCs w:val="32"/>
        </w:rPr>
        <w:t>德州</w:t>
      </w:r>
      <w:r>
        <w:rPr>
          <w:rFonts w:ascii="宋体" w:eastAsia="宋体" w:hAnsi="宋体"/>
          <w:color w:val="auto"/>
          <w:szCs w:val="32"/>
        </w:rPr>
        <w:t>专项</w:t>
      </w:r>
      <w:r>
        <w:rPr>
          <w:rFonts w:ascii="宋体" w:eastAsia="宋体" w:hAnsi="宋体" w:hint="eastAsia"/>
          <w:color w:val="auto"/>
          <w:szCs w:val="32"/>
        </w:rPr>
        <w:t>申请</w:t>
      </w:r>
      <w:r w:rsidRPr="00911481">
        <w:rPr>
          <w:rFonts w:ascii="宋体" w:eastAsia="宋体" w:hAnsi="宋体" w:hint="eastAsia"/>
          <w:color w:val="auto"/>
          <w:szCs w:val="32"/>
        </w:rPr>
        <w:t xml:space="preserve">指南 </w:t>
      </w:r>
    </w:p>
    <w:p w:rsidR="00C30FBF" w:rsidRPr="00911481" w:rsidRDefault="00C30FBF" w:rsidP="00C30FBF">
      <w:pPr>
        <w:spacing w:before="0" w:after="0" w:line="440" w:lineRule="exact"/>
        <w:ind w:firstLine="480"/>
        <w:rPr>
          <w:rFonts w:ascii="宋体" w:hAnsi="宋体"/>
          <w:color w:val="auto"/>
          <w:sz w:val="24"/>
          <w:szCs w:val="24"/>
        </w:rPr>
      </w:pPr>
      <w:r w:rsidRPr="00911481">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sidRPr="00911481">
        <w:rPr>
          <w:rFonts w:ascii="宋体" w:hAnsi="宋体"/>
          <w:color w:val="auto"/>
          <w:sz w:val="24"/>
          <w:szCs w:val="24"/>
        </w:rPr>
        <w:t>联合</w:t>
      </w:r>
      <w:r w:rsidRPr="002522CD">
        <w:rPr>
          <w:rFonts w:ascii="宋体" w:hAnsi="宋体"/>
          <w:color w:val="auto"/>
          <w:sz w:val="24"/>
          <w:szCs w:val="24"/>
        </w:rPr>
        <w:t>德州经济技术开发区管理委员会</w:t>
      </w:r>
      <w:r w:rsidRPr="002522CD">
        <w:rPr>
          <w:rFonts w:ascii="宋体" w:hAnsi="宋体" w:hint="eastAsia"/>
          <w:color w:val="auto"/>
          <w:sz w:val="24"/>
          <w:szCs w:val="24"/>
        </w:rPr>
        <w:t>设立</w:t>
      </w:r>
      <w:r>
        <w:rPr>
          <w:rFonts w:ascii="宋体" w:hAnsi="宋体" w:hint="eastAsia"/>
          <w:color w:val="auto"/>
          <w:sz w:val="24"/>
          <w:szCs w:val="24"/>
        </w:rPr>
        <w:t>“中国</w:t>
      </w:r>
      <w:r>
        <w:rPr>
          <w:rFonts w:ascii="宋体" w:hAnsi="宋体"/>
          <w:color w:val="auto"/>
          <w:sz w:val="24"/>
          <w:szCs w:val="24"/>
        </w:rPr>
        <w:t>高校产学研创新基金—</w:t>
      </w:r>
      <w:r>
        <w:rPr>
          <w:rFonts w:ascii="宋体" w:hAnsi="宋体" w:hint="eastAsia"/>
          <w:color w:val="auto"/>
          <w:sz w:val="24"/>
          <w:szCs w:val="24"/>
        </w:rPr>
        <w:t>德州专项”，</w:t>
      </w:r>
      <w:r w:rsidRPr="002522CD">
        <w:rPr>
          <w:rFonts w:ascii="宋体" w:hAnsi="宋体" w:hint="eastAsia"/>
          <w:color w:val="auto"/>
          <w:sz w:val="24"/>
          <w:szCs w:val="24"/>
        </w:rPr>
        <w:t>用以支持高校在德州经济</w:t>
      </w:r>
      <w:r w:rsidRPr="002522CD">
        <w:rPr>
          <w:rFonts w:ascii="宋体" w:hAnsi="宋体"/>
          <w:color w:val="auto"/>
          <w:sz w:val="24"/>
          <w:szCs w:val="24"/>
        </w:rPr>
        <w:t>技术开发</w:t>
      </w:r>
      <w:r w:rsidRPr="002522CD">
        <w:rPr>
          <w:rFonts w:ascii="宋体" w:hAnsi="宋体" w:hint="eastAsia"/>
          <w:color w:val="auto"/>
          <w:sz w:val="24"/>
          <w:szCs w:val="24"/>
        </w:rPr>
        <w:t>区开展协同创新、联合研究、技术转移及成果转化产业化等产学研合作项目。</w:t>
      </w:r>
    </w:p>
    <w:p w:rsidR="00C30FBF" w:rsidRPr="00911481" w:rsidRDefault="00C30FBF" w:rsidP="00C30FBF">
      <w:pPr>
        <w:pStyle w:val="2"/>
        <w:numPr>
          <w:ilvl w:val="0"/>
          <w:numId w:val="0"/>
        </w:numPr>
        <w:spacing w:before="156" w:line="440" w:lineRule="exact"/>
        <w:ind w:firstLineChars="200" w:firstLine="560"/>
        <w:rPr>
          <w:color w:val="auto"/>
        </w:rPr>
      </w:pPr>
      <w:r>
        <w:rPr>
          <w:rFonts w:hint="eastAsia"/>
          <w:color w:val="auto"/>
        </w:rPr>
        <w:t>一</w:t>
      </w:r>
      <w:r>
        <w:rPr>
          <w:color w:val="auto"/>
        </w:rPr>
        <w:t>、</w:t>
      </w:r>
      <w:r w:rsidRPr="00911481">
        <w:rPr>
          <w:rFonts w:hint="eastAsia"/>
          <w:color w:val="auto"/>
        </w:rPr>
        <w:t>课题说明</w:t>
      </w:r>
    </w:p>
    <w:p w:rsidR="00C30FBF" w:rsidRPr="00911481" w:rsidRDefault="00C30FBF" w:rsidP="00C30FBF">
      <w:pPr>
        <w:spacing w:before="0" w:after="0" w:line="440" w:lineRule="exact"/>
        <w:ind w:firstLine="480"/>
        <w:rPr>
          <w:rFonts w:ascii="宋体" w:hAnsi="宋体"/>
          <w:color w:val="auto"/>
          <w:sz w:val="24"/>
          <w:szCs w:val="24"/>
        </w:rPr>
      </w:pPr>
      <w:r>
        <w:rPr>
          <w:rFonts w:ascii="宋体" w:hAnsi="宋体"/>
          <w:color w:val="auto"/>
          <w:sz w:val="24"/>
          <w:szCs w:val="24"/>
        </w:rPr>
        <w:t>1.“</w:t>
      </w:r>
      <w:r>
        <w:rPr>
          <w:rFonts w:ascii="宋体" w:hAnsi="宋体" w:hint="eastAsia"/>
          <w:color w:val="auto"/>
          <w:sz w:val="24"/>
          <w:szCs w:val="24"/>
        </w:rPr>
        <w:t>德州专项</w:t>
      </w:r>
      <w:r>
        <w:rPr>
          <w:rFonts w:ascii="宋体" w:hAnsi="宋体"/>
          <w:color w:val="auto"/>
          <w:sz w:val="24"/>
          <w:szCs w:val="24"/>
        </w:rPr>
        <w:t>”</w:t>
      </w:r>
      <w:r w:rsidRPr="002522CD">
        <w:rPr>
          <w:rFonts w:ascii="宋体" w:hAnsi="宋体" w:hint="eastAsia"/>
          <w:color w:val="auto"/>
          <w:sz w:val="24"/>
          <w:szCs w:val="24"/>
        </w:rPr>
        <w:t>主要</w:t>
      </w:r>
      <w:r w:rsidRPr="002522CD">
        <w:rPr>
          <w:rFonts w:ascii="宋体" w:hAnsi="宋体"/>
          <w:color w:val="auto"/>
          <w:sz w:val="24"/>
          <w:szCs w:val="24"/>
        </w:rPr>
        <w:t>支持</w:t>
      </w:r>
      <w:r w:rsidRPr="002522CD">
        <w:rPr>
          <w:rFonts w:ascii="宋体" w:hAnsi="宋体" w:hint="eastAsia"/>
          <w:color w:val="auto"/>
          <w:sz w:val="24"/>
          <w:szCs w:val="24"/>
        </w:rPr>
        <w:t>高校与德州经济技术开发区内企业开展合作项目。</w:t>
      </w:r>
    </w:p>
    <w:p w:rsidR="00C30FBF" w:rsidRPr="00911481" w:rsidRDefault="00C30FBF" w:rsidP="00C30FBF">
      <w:pPr>
        <w:spacing w:before="0" w:after="0" w:line="440" w:lineRule="exact"/>
        <w:ind w:firstLine="480"/>
        <w:rPr>
          <w:rFonts w:ascii="宋体" w:hAnsi="宋体"/>
          <w:color w:val="auto"/>
          <w:sz w:val="24"/>
          <w:szCs w:val="24"/>
        </w:rPr>
      </w:pPr>
      <w:r w:rsidRPr="00911481">
        <w:rPr>
          <w:rFonts w:ascii="宋体" w:hAnsi="宋体" w:hint="eastAsia"/>
          <w:color w:val="auto"/>
          <w:sz w:val="24"/>
          <w:szCs w:val="24"/>
        </w:rPr>
        <w:t>2.</w:t>
      </w:r>
      <w:r w:rsidRPr="0095379D">
        <w:rPr>
          <w:rFonts w:ascii="宋体" w:hAnsi="宋体" w:hint="eastAsia"/>
          <w:color w:val="auto"/>
          <w:sz w:val="24"/>
          <w:szCs w:val="24"/>
        </w:rPr>
        <w:t>根据确定的研究内容</w:t>
      </w:r>
      <w:r>
        <w:rPr>
          <w:rFonts w:ascii="宋体" w:hAnsi="宋体" w:hint="eastAsia"/>
          <w:color w:val="auto"/>
          <w:sz w:val="24"/>
          <w:szCs w:val="24"/>
        </w:rPr>
        <w:t>，</w:t>
      </w:r>
      <w:r w:rsidRPr="00911481">
        <w:rPr>
          <w:rFonts w:ascii="宋体" w:hAnsi="宋体" w:hint="eastAsia"/>
          <w:color w:val="auto"/>
          <w:sz w:val="24"/>
          <w:szCs w:val="24"/>
        </w:rPr>
        <w:t>“</w:t>
      </w:r>
      <w:r>
        <w:rPr>
          <w:rFonts w:ascii="宋体" w:hAnsi="宋体" w:hint="eastAsia"/>
          <w:color w:val="auto"/>
          <w:sz w:val="24"/>
          <w:szCs w:val="24"/>
        </w:rPr>
        <w:t>德州专项</w:t>
      </w:r>
      <w:r w:rsidRPr="00911481">
        <w:rPr>
          <w:rFonts w:ascii="宋体" w:hAnsi="宋体" w:hint="eastAsia"/>
          <w:color w:val="auto"/>
          <w:sz w:val="24"/>
          <w:szCs w:val="24"/>
        </w:rPr>
        <w:t>”为每个</w:t>
      </w:r>
      <w:r>
        <w:rPr>
          <w:rFonts w:ascii="宋体" w:hAnsi="宋体" w:hint="eastAsia"/>
          <w:color w:val="auto"/>
          <w:sz w:val="24"/>
          <w:szCs w:val="24"/>
        </w:rPr>
        <w:t>立项</w:t>
      </w:r>
      <w:r w:rsidRPr="00911481">
        <w:rPr>
          <w:rFonts w:ascii="宋体" w:hAnsi="宋体" w:hint="eastAsia"/>
          <w:color w:val="auto"/>
          <w:sz w:val="24"/>
          <w:szCs w:val="24"/>
        </w:rPr>
        <w:t>课题提供</w:t>
      </w:r>
      <w:r>
        <w:rPr>
          <w:rFonts w:ascii="宋体" w:hAnsi="宋体" w:hint="eastAsia"/>
          <w:color w:val="auto"/>
          <w:sz w:val="24"/>
          <w:szCs w:val="24"/>
        </w:rPr>
        <w:t>不低于10万元</w:t>
      </w:r>
      <w:r>
        <w:rPr>
          <w:rFonts w:ascii="宋体" w:hAnsi="宋体"/>
          <w:color w:val="auto"/>
          <w:sz w:val="24"/>
          <w:szCs w:val="24"/>
        </w:rPr>
        <w:t>的研究经费。</w:t>
      </w:r>
    </w:p>
    <w:p w:rsidR="00C30FBF" w:rsidRPr="00911481" w:rsidRDefault="00C30FBF" w:rsidP="00C30FBF">
      <w:pPr>
        <w:spacing w:before="0" w:after="0" w:line="440" w:lineRule="exact"/>
        <w:ind w:firstLine="480"/>
        <w:rPr>
          <w:rFonts w:ascii="宋体" w:hAnsi="宋体"/>
          <w:color w:val="auto"/>
          <w:sz w:val="24"/>
          <w:szCs w:val="24"/>
        </w:rPr>
      </w:pPr>
      <w:r>
        <w:rPr>
          <w:rFonts w:ascii="宋体" w:hAnsi="宋体" w:hint="eastAsia"/>
          <w:color w:val="auto"/>
          <w:sz w:val="24"/>
          <w:szCs w:val="24"/>
        </w:rPr>
        <w:t>3.</w:t>
      </w:r>
      <w:r w:rsidRPr="00911481">
        <w:rPr>
          <w:rFonts w:ascii="宋体" w:hAnsi="宋体" w:hint="eastAsia"/>
          <w:color w:val="auto"/>
          <w:sz w:val="24"/>
          <w:szCs w:val="24"/>
        </w:rPr>
        <w:t>课题的计划执行时间为2021年</w:t>
      </w:r>
      <w:r>
        <w:rPr>
          <w:rFonts w:ascii="宋体" w:hAnsi="宋体" w:hint="eastAsia"/>
          <w:color w:val="auto"/>
          <w:sz w:val="24"/>
          <w:szCs w:val="24"/>
        </w:rPr>
        <w:t>4</w:t>
      </w:r>
      <w:r w:rsidRPr="00911481">
        <w:rPr>
          <w:rFonts w:ascii="宋体" w:hAnsi="宋体" w:hint="eastAsia"/>
          <w:color w:val="auto"/>
          <w:sz w:val="24"/>
          <w:szCs w:val="24"/>
        </w:rPr>
        <w:t>月1日～</w:t>
      </w:r>
      <w:r>
        <w:rPr>
          <w:rFonts w:ascii="宋体" w:hAnsi="宋体" w:hint="eastAsia"/>
          <w:color w:val="auto"/>
          <w:sz w:val="24"/>
          <w:szCs w:val="24"/>
        </w:rPr>
        <w:t>2022</w:t>
      </w:r>
      <w:r w:rsidRPr="00911481">
        <w:rPr>
          <w:rFonts w:ascii="宋体" w:hAnsi="宋体" w:hint="eastAsia"/>
          <w:color w:val="auto"/>
          <w:sz w:val="24"/>
          <w:szCs w:val="24"/>
        </w:rPr>
        <w:t>年</w:t>
      </w:r>
      <w:r>
        <w:rPr>
          <w:rFonts w:ascii="宋体" w:hAnsi="宋体" w:hint="eastAsia"/>
          <w:color w:val="auto"/>
          <w:sz w:val="24"/>
          <w:szCs w:val="24"/>
        </w:rPr>
        <w:t>3</w:t>
      </w:r>
      <w:r w:rsidRPr="00911481">
        <w:rPr>
          <w:rFonts w:ascii="宋体" w:hAnsi="宋体" w:hint="eastAsia"/>
          <w:color w:val="auto"/>
          <w:sz w:val="24"/>
          <w:szCs w:val="24"/>
        </w:rPr>
        <w:t>月</w:t>
      </w:r>
      <w:r>
        <w:rPr>
          <w:rFonts w:ascii="宋体" w:hAnsi="宋体" w:hint="eastAsia"/>
          <w:color w:val="auto"/>
          <w:sz w:val="24"/>
          <w:szCs w:val="24"/>
        </w:rPr>
        <w:t>31</w:t>
      </w:r>
      <w:r w:rsidRPr="00911481">
        <w:rPr>
          <w:rFonts w:ascii="宋体" w:hAnsi="宋体" w:hint="eastAsia"/>
          <w:color w:val="auto"/>
          <w:sz w:val="24"/>
          <w:szCs w:val="24"/>
        </w:rPr>
        <w:t>日，可根据课题复杂程度适度延长执行周期，最长不超过两年。</w:t>
      </w:r>
    </w:p>
    <w:p w:rsidR="00C30FBF" w:rsidRDefault="00C30FBF" w:rsidP="00C30FBF">
      <w:pPr>
        <w:spacing w:before="0" w:after="0" w:line="440" w:lineRule="exact"/>
        <w:ind w:firstLine="480"/>
        <w:rPr>
          <w:rFonts w:ascii="宋体" w:hAnsi="宋体"/>
          <w:color w:val="auto"/>
          <w:sz w:val="24"/>
          <w:szCs w:val="24"/>
        </w:rPr>
      </w:pPr>
      <w:r w:rsidRPr="00911481">
        <w:rPr>
          <w:rFonts w:ascii="宋体" w:hAnsi="宋体" w:hint="eastAsia"/>
          <w:color w:val="auto"/>
          <w:sz w:val="24"/>
          <w:szCs w:val="24"/>
        </w:rPr>
        <w:t>4.根据</w:t>
      </w:r>
      <w:r>
        <w:rPr>
          <w:rFonts w:ascii="宋体" w:hAnsi="宋体" w:hint="eastAsia"/>
          <w:color w:val="auto"/>
          <w:sz w:val="24"/>
          <w:szCs w:val="24"/>
        </w:rPr>
        <w:t>德州</w:t>
      </w:r>
      <w:r>
        <w:rPr>
          <w:rFonts w:ascii="宋体" w:hAnsi="宋体"/>
          <w:color w:val="auto"/>
          <w:sz w:val="24"/>
          <w:szCs w:val="24"/>
        </w:rPr>
        <w:t>经济技术开发区</w:t>
      </w:r>
      <w:r>
        <w:rPr>
          <w:rFonts w:ascii="宋体" w:hAnsi="宋体" w:hint="eastAsia"/>
          <w:color w:val="auto"/>
          <w:sz w:val="24"/>
          <w:szCs w:val="24"/>
        </w:rPr>
        <w:t>产业发展需要，设立相关</w:t>
      </w:r>
      <w:r w:rsidRPr="00911481">
        <w:rPr>
          <w:rFonts w:ascii="宋体" w:hAnsi="宋体" w:hint="eastAsia"/>
          <w:color w:val="auto"/>
          <w:sz w:val="24"/>
          <w:szCs w:val="24"/>
        </w:rPr>
        <w:t>科研课题，申请院校从表一中选择课题方向进行申报。</w:t>
      </w:r>
    </w:p>
    <w:p w:rsidR="00C30FBF" w:rsidRPr="002522CD" w:rsidRDefault="00C30FBF" w:rsidP="00C30FBF">
      <w:pPr>
        <w:spacing w:before="0" w:after="0" w:line="440" w:lineRule="exact"/>
        <w:ind w:firstLineChars="0" w:firstLine="0"/>
        <w:jc w:val="center"/>
        <w:rPr>
          <w:rFonts w:ascii="宋体" w:hAnsi="宋体"/>
          <w:b/>
          <w:color w:val="auto"/>
          <w:sz w:val="24"/>
          <w:szCs w:val="24"/>
        </w:rPr>
      </w:pPr>
      <w:r w:rsidRPr="002522CD">
        <w:rPr>
          <w:rFonts w:ascii="宋体" w:hAnsi="宋体" w:hint="eastAsia"/>
          <w:b/>
          <w:color w:val="auto"/>
          <w:sz w:val="24"/>
          <w:szCs w:val="24"/>
        </w:rPr>
        <w:t>表</w:t>
      </w:r>
      <w:r w:rsidRPr="002522CD">
        <w:rPr>
          <w:rFonts w:ascii="宋体" w:hAnsi="宋体"/>
          <w:b/>
          <w:color w:val="auto"/>
          <w:sz w:val="24"/>
          <w:szCs w:val="24"/>
        </w:rPr>
        <w:t>一</w:t>
      </w:r>
      <w:r w:rsidRPr="002522CD">
        <w:rPr>
          <w:rFonts w:ascii="宋体" w:hAnsi="宋体" w:hint="eastAsia"/>
          <w:b/>
          <w:color w:val="auto"/>
          <w:sz w:val="24"/>
          <w:szCs w:val="24"/>
        </w:rPr>
        <w:t xml:space="preserve"> 选题列表</w:t>
      </w:r>
    </w:p>
    <w:tbl>
      <w:tblPr>
        <w:tblStyle w:val="a5"/>
        <w:tblW w:w="8222" w:type="dxa"/>
        <w:tblInd w:w="-5" w:type="dxa"/>
        <w:tblLook w:val="04A0" w:firstRow="1" w:lastRow="0" w:firstColumn="1" w:lastColumn="0" w:noHBand="0" w:noVBand="1"/>
      </w:tblPr>
      <w:tblGrid>
        <w:gridCol w:w="811"/>
        <w:gridCol w:w="1174"/>
        <w:gridCol w:w="4819"/>
        <w:gridCol w:w="1418"/>
      </w:tblGrid>
      <w:tr w:rsidR="00C30FBF" w:rsidRPr="009E7121" w:rsidTr="002C721B">
        <w:trPr>
          <w:trHeight w:val="483"/>
        </w:trPr>
        <w:tc>
          <w:tcPr>
            <w:tcW w:w="811" w:type="dxa"/>
            <w:noWrap/>
            <w:hideMark/>
          </w:tcPr>
          <w:p w:rsidR="00C30FBF" w:rsidRPr="009E7121" w:rsidRDefault="00C30FBF" w:rsidP="002C721B">
            <w:pPr>
              <w:spacing w:before="0" w:after="0" w:line="440" w:lineRule="exact"/>
              <w:ind w:firstLineChars="0" w:firstLine="0"/>
              <w:jc w:val="center"/>
              <w:rPr>
                <w:rFonts w:ascii="宋体" w:hAnsi="宋体"/>
                <w:color w:val="auto"/>
                <w:sz w:val="18"/>
                <w:szCs w:val="24"/>
              </w:rPr>
            </w:pPr>
            <w:r w:rsidRPr="009E7121">
              <w:rPr>
                <w:rFonts w:ascii="宋体" w:hAnsi="宋体" w:hint="eastAsia"/>
                <w:color w:val="auto"/>
                <w:sz w:val="18"/>
                <w:szCs w:val="24"/>
              </w:rPr>
              <w:t>编号</w:t>
            </w:r>
          </w:p>
        </w:tc>
        <w:tc>
          <w:tcPr>
            <w:tcW w:w="1174" w:type="dxa"/>
            <w:noWrap/>
            <w:hideMark/>
          </w:tcPr>
          <w:p w:rsidR="00C30FBF" w:rsidRPr="009E7121" w:rsidRDefault="00C30FBF" w:rsidP="002C721B">
            <w:pPr>
              <w:spacing w:before="0" w:after="0" w:line="440" w:lineRule="exact"/>
              <w:ind w:firstLineChars="0" w:firstLine="0"/>
              <w:jc w:val="center"/>
              <w:rPr>
                <w:rFonts w:ascii="宋体" w:hAnsi="宋体"/>
                <w:color w:val="auto"/>
                <w:sz w:val="18"/>
                <w:szCs w:val="24"/>
              </w:rPr>
            </w:pPr>
            <w:r w:rsidRPr="009E7121">
              <w:rPr>
                <w:rFonts w:ascii="宋体" w:hAnsi="宋体" w:hint="eastAsia"/>
                <w:color w:val="auto"/>
                <w:sz w:val="18"/>
                <w:szCs w:val="24"/>
              </w:rPr>
              <w:t>课题方向</w:t>
            </w:r>
          </w:p>
        </w:tc>
        <w:tc>
          <w:tcPr>
            <w:tcW w:w="4819" w:type="dxa"/>
            <w:noWrap/>
            <w:hideMark/>
          </w:tcPr>
          <w:p w:rsidR="00C30FBF" w:rsidRPr="009E7121" w:rsidRDefault="00C30FBF" w:rsidP="002C721B">
            <w:pPr>
              <w:spacing w:before="0" w:after="0" w:line="440" w:lineRule="exact"/>
              <w:ind w:firstLineChars="0" w:firstLine="0"/>
              <w:jc w:val="center"/>
              <w:rPr>
                <w:rFonts w:ascii="宋体" w:hAnsi="宋体"/>
                <w:color w:val="auto"/>
                <w:sz w:val="18"/>
                <w:szCs w:val="24"/>
              </w:rPr>
            </w:pPr>
            <w:r w:rsidRPr="009E7121">
              <w:rPr>
                <w:rFonts w:ascii="宋体" w:hAnsi="宋体" w:hint="eastAsia"/>
                <w:color w:val="auto"/>
                <w:sz w:val="18"/>
                <w:szCs w:val="24"/>
              </w:rPr>
              <w:t>企业技术需求</w:t>
            </w:r>
          </w:p>
        </w:tc>
        <w:tc>
          <w:tcPr>
            <w:tcW w:w="1418" w:type="dxa"/>
            <w:noWrap/>
            <w:hideMark/>
          </w:tcPr>
          <w:p w:rsidR="00C30FBF" w:rsidRPr="009E7121" w:rsidRDefault="00C30FBF" w:rsidP="002C721B">
            <w:pPr>
              <w:spacing w:before="0" w:after="0" w:line="440" w:lineRule="exact"/>
              <w:ind w:firstLineChars="0" w:firstLine="0"/>
              <w:jc w:val="center"/>
              <w:rPr>
                <w:rFonts w:ascii="宋体" w:hAnsi="宋体"/>
                <w:color w:val="auto"/>
                <w:sz w:val="18"/>
                <w:szCs w:val="24"/>
              </w:rPr>
            </w:pPr>
            <w:r w:rsidRPr="009E7121">
              <w:rPr>
                <w:rFonts w:ascii="宋体" w:hAnsi="宋体" w:hint="eastAsia"/>
                <w:color w:val="auto"/>
                <w:sz w:val="18"/>
                <w:szCs w:val="24"/>
              </w:rPr>
              <w:t>企业名称</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A01</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角度头系列开发应用</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角度头产品开发，无需改变机床结构增大加工范围和适应性，使传统方法难以完成的加工得以实现，并减少工件重复装夹，提高加工精度和效率。</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山东金杰机械有限公司</w:t>
            </w:r>
            <w:r w:rsidRPr="009E7121">
              <w:rPr>
                <w:rFonts w:ascii="宋体" w:hAnsi="宋体" w:hint="eastAsia"/>
                <w:color w:val="auto"/>
                <w:sz w:val="18"/>
                <w:szCs w:val="24"/>
              </w:rPr>
              <w:br/>
              <w:t>联系人：张恒达  13969251133</w:t>
            </w: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山东金杰机械有限公司</w:t>
            </w:r>
            <w:r w:rsidRPr="009E7121">
              <w:rPr>
                <w:rFonts w:ascii="宋体" w:hAnsi="宋体" w:hint="eastAsia"/>
                <w:color w:val="auto"/>
                <w:sz w:val="18"/>
                <w:szCs w:val="24"/>
              </w:rPr>
              <w:br/>
              <w:t>联系人：张恒达  13969251133</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A02</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CNC数控回转工作台的开发应用</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 xml:space="preserve">数控回转工作台产品开发。数控回转工作台是各类数控铣床和加工中心的理想的配套附件。以水平方式安装于主机工作台面上,工作时,利用主机的控制系统或专门配套的控制系统,完成与主机相协调的各种加工的分度回转运动。将其安装在机床工作台上配置第四轴伺服电机,通过与X,Y,Z三轴的联动来完成被加工零件上的孔,槽及特殊曲线的加工。 </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96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A03</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主轴增速器系列的开发应用</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主轴增速器产品开发。主轴增速器也叫增速刀柄，包括齿轮增速器、超高速气动增速器和电主轴增速器，齿轮式的最高转速可达42000RPM，气动增速器最高转速可达90000RPM，电主轴增速器最高转速可达80000RPM。主轴增速器通过标准刀柄锥度（BT/HSK/DIN/ISO ETC.)可方便的安装在各种机床主轴输出锥孔上，机床不需作任何改动；机床主轴增速器使得普通加工中心进行高速铣削、雕刻加工及孔钻削成为可能。</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A04</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抗震刀杆（车，铣）系列的开发应用</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 xml:space="preserve">抗震刀杆产品开发。抗震刀杆用于深孔加工（普通刀杆超过一定深度，会因为弯曲、振动而出现断刀、崩刃等现象）机加工的防震刀杆与普通刀杆的区别在于：刀杆中装有调谐质量阻尼器，基于反共振原理，形式上就是一个被动动态系统。通俗点讲，在刀柄内部，有一个振动吸收装置进行与刀柄弯曲变形产生的一振动相反，因此能吸收振动，并增加稳定性。 </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32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A05</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动力刀座系列的应用与开发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动力刀座产品开发。动力刀座指安装在动力刀塔上、可由伺服电机驱动的刀座。这种刀座一般应用在车铣复合机上，也有少数可应用在带动力刀塔的加工中心上。</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A06</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高端数控深孔加工机床设备开发与研究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1、实现机械加工中工件一次装夹，完成钻孔、镗孔、车削加工等复合工序，大幅提高工作效率。</w:t>
            </w:r>
            <w:r w:rsidRPr="009E7121">
              <w:rPr>
                <w:rFonts w:ascii="宋体" w:hAnsi="宋体" w:hint="eastAsia"/>
                <w:color w:val="auto"/>
                <w:sz w:val="18"/>
                <w:szCs w:val="24"/>
              </w:rPr>
              <w:br/>
              <w:t>2、满足高精密工件加工需求。</w:t>
            </w:r>
            <w:r w:rsidRPr="009E7121">
              <w:rPr>
                <w:rFonts w:ascii="宋体" w:hAnsi="宋体" w:hint="eastAsia"/>
                <w:color w:val="auto"/>
                <w:sz w:val="18"/>
                <w:szCs w:val="24"/>
              </w:rPr>
              <w:br/>
              <w:t>3、提高机床设备的智能化程度。</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德州塔基机械科技有限公司</w:t>
            </w:r>
            <w:r w:rsidRPr="009E7121">
              <w:rPr>
                <w:rFonts w:ascii="宋体" w:hAnsi="宋体" w:hint="eastAsia"/>
                <w:color w:val="auto"/>
                <w:sz w:val="18"/>
                <w:szCs w:val="24"/>
              </w:rPr>
              <w:br/>
              <w:t>联系人：李延军  15820068888</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A07</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基于CAR-NK技术的细胞免疫治疗手段</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通过开发特定的scFv区和优化的共刺激信号区，从而开发出具有创新性和自主知识产权的CAR-NK产品；除此之外，CAR还可以用于修饰Ｔ细胞，从而能开发出更多基于CAR技术的细胞免疫治疗产品，提高企业在肿瘤免疫治疗领域的领先优势。</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山东天川精准医疗科技有限公司</w:t>
            </w:r>
            <w:r w:rsidRPr="009E7121">
              <w:rPr>
                <w:rFonts w:ascii="宋体" w:hAnsi="宋体" w:hint="eastAsia"/>
                <w:color w:val="auto"/>
                <w:sz w:val="18"/>
                <w:szCs w:val="24"/>
              </w:rPr>
              <w:br/>
              <w:t>联系人：赵亚琪  18322596807</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A08</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不同品种牛蒡间牛蒡菊糖结构分析对比</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生物活性多糖分离纯化及活性研究领域；菌株发酵及相关工艺优化领域；糖药物的开发及应用领域。</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博德生物技术（德州）有限公司</w:t>
            </w:r>
            <w:r w:rsidRPr="009E7121">
              <w:rPr>
                <w:rFonts w:ascii="宋体" w:hAnsi="宋体" w:hint="eastAsia"/>
                <w:color w:val="auto"/>
                <w:sz w:val="18"/>
                <w:szCs w:val="24"/>
              </w:rPr>
              <w:br/>
              <w:t>联系人：陈希瑞  15253102986</w:t>
            </w:r>
          </w:p>
        </w:tc>
      </w:tr>
      <w:tr w:rsidR="00C30FBF" w:rsidRPr="009E7121" w:rsidTr="002C721B">
        <w:trPr>
          <w:trHeight w:val="355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A09</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超高精度海洋温度传感器信号采集变送处理装置国产替代品研制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本公司为解决卡脖子技术，实现高精度海洋温度传感器的国产替代，研制了一款具有自主知识产权的高性能海洋温度传感器探头，现需要针对此传感器探头开发研制配套的信号采集、处理电路及成套装置，具体要求：</w:t>
            </w:r>
            <w:r w:rsidRPr="009E7121">
              <w:rPr>
                <w:rFonts w:ascii="宋体" w:hAnsi="宋体" w:hint="eastAsia"/>
                <w:color w:val="auto"/>
                <w:sz w:val="18"/>
                <w:szCs w:val="24"/>
              </w:rPr>
              <w:br/>
              <w:t>1、开发、研制一款传感器探头配套电路装置，主要包括：电源激励、信号调理、信号采集、信号滤波、信号处理、数据存储、数据传输等功能电路；开发、设计水下温度传感器数据传输模块，实时传输数据至水面终端设备；探讨、研制多个水面终端设备通讯模块，实时传输数据至中心采集设备。</w:t>
            </w:r>
            <w:r w:rsidRPr="009E7121">
              <w:rPr>
                <w:rFonts w:ascii="宋体" w:hAnsi="宋体" w:hint="eastAsia"/>
                <w:color w:val="auto"/>
                <w:sz w:val="18"/>
                <w:szCs w:val="24"/>
              </w:rPr>
              <w:br/>
              <w:t>2、温度测量范围：-5℃~35℃。</w:t>
            </w:r>
            <w:r w:rsidRPr="009E7121">
              <w:rPr>
                <w:rFonts w:ascii="宋体" w:hAnsi="宋体" w:hint="eastAsia"/>
                <w:color w:val="auto"/>
                <w:sz w:val="18"/>
                <w:szCs w:val="24"/>
              </w:rPr>
              <w:br/>
              <w:t>3、温度数据采集精度：±0.001℃；</w:t>
            </w:r>
            <w:r w:rsidRPr="009E7121">
              <w:rPr>
                <w:rFonts w:ascii="宋体" w:hAnsi="宋体" w:hint="eastAsia"/>
                <w:color w:val="auto"/>
                <w:sz w:val="18"/>
                <w:szCs w:val="24"/>
              </w:rPr>
              <w:br/>
              <w:t>4、温度数据采集分辨率：±0.0001℃；</w:t>
            </w:r>
            <w:r w:rsidRPr="009E7121">
              <w:rPr>
                <w:rFonts w:ascii="宋体" w:hAnsi="宋体" w:hint="eastAsia"/>
                <w:color w:val="auto"/>
                <w:sz w:val="18"/>
                <w:szCs w:val="24"/>
              </w:rPr>
              <w:br/>
              <w:t>5、温度响应速度：40ms；</w:t>
            </w:r>
            <w:r w:rsidRPr="009E7121">
              <w:rPr>
                <w:rFonts w:ascii="宋体" w:hAnsi="宋体" w:hint="eastAsia"/>
                <w:color w:val="auto"/>
                <w:sz w:val="18"/>
                <w:szCs w:val="24"/>
              </w:rPr>
              <w:br/>
              <w:t>6、温度稳定度：±0.0002℃/月。</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德州尧鼎光电科技有限公司</w:t>
            </w:r>
            <w:r w:rsidRPr="009E7121">
              <w:rPr>
                <w:rFonts w:ascii="宋体" w:hAnsi="宋体" w:hint="eastAsia"/>
                <w:color w:val="auto"/>
                <w:sz w:val="18"/>
                <w:szCs w:val="24"/>
              </w:rPr>
              <w:br/>
              <w:t>联系人：高莉媛  18661916753</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A10</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光学海洋温盐深传感器的研发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开发基于光学原理的高精度和高稳定性的压力传感器，满足全海深探测的需求。压力传感器要求：范围为0至110MPa，初始准确度≤±0.03%F.S.，年漂移≤0.03%F.S.。</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A11</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质子交换膜燃料电池（PEMFC）控制策略</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在复杂工况下，对车载燃料电池出现各种问题进行预警的控制策略的优化，能及时的对燃料电池状态进行智能测试诊断，提取燃料电池信息。</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氢普（德州）新能源科技有限公司</w:t>
            </w:r>
            <w:r w:rsidRPr="009E7121">
              <w:rPr>
                <w:rFonts w:ascii="宋体" w:hAnsi="宋体" w:hint="eastAsia"/>
                <w:color w:val="auto"/>
                <w:sz w:val="18"/>
                <w:szCs w:val="24"/>
              </w:rPr>
              <w:br/>
              <w:t>联系人：黄伟  13773579898</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A12</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烟叶外观检测及自动分级算法研究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使用机器视觉和AI算法对烟叶进行自动分为42个等级。AI算法应该能基于小样本缺陷进行高效识别。算法应实时性好，速度可以匹配产品线。</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德州深华光电科技有限公司</w:t>
            </w:r>
            <w:r w:rsidRPr="009E7121">
              <w:rPr>
                <w:rFonts w:ascii="宋体" w:hAnsi="宋体" w:hint="eastAsia"/>
                <w:color w:val="auto"/>
                <w:sz w:val="18"/>
                <w:szCs w:val="24"/>
              </w:rPr>
              <w:br/>
              <w:t>联系人：高娜  15753451520</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A13</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AI病理细胞分类算法研究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研究高效AI病理学细胞分类算法，将载玻片上一部分癌变或者病毒侵入的组织数字图像，用于评估染色或未染色的细胞的大小、形状及其它特征，进行多达20种细胞分类，从而确定患者罹患疾病的风险。</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A14</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石墨烯复合材料的导热机理与调控机理研究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以石墨烯复合材料的导热为研究对象，建立石墨烯复合材料的微观模型，研究石墨烯复合材料的导热性能，发展石墨烯复合材料导热的理论方法，理清石墨烯复合材料的导热机理和调控方法，为导热石墨烯复合材料的设计和应用提供指导，为进一步研究其他功能材料的导热性能提供参考。</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山东沃烯新材料科技有限公司</w:t>
            </w:r>
            <w:r w:rsidRPr="009E7121">
              <w:rPr>
                <w:rFonts w:ascii="宋体" w:hAnsi="宋体" w:hint="eastAsia"/>
                <w:color w:val="auto"/>
                <w:sz w:val="18"/>
                <w:szCs w:val="24"/>
              </w:rPr>
              <w:br/>
              <w:t>联系人：杨杰  13810792982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A15</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延时控制电路能量控制优化设计研究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t>1、</w:t>
            </w:r>
            <w:r w:rsidRPr="009E7121">
              <w:rPr>
                <w:rFonts w:ascii="宋体" w:hAnsi="宋体" w:hint="eastAsia"/>
                <w:color w:val="auto"/>
                <w:sz w:val="18"/>
                <w:szCs w:val="24"/>
              </w:rPr>
              <w:t>针对延时控制电路的能量匹配原则和总体设计要求，结合系统设计特点，确定合理的工作电压范围，确保延时控制电路的安全性和可靠性。</w:t>
            </w:r>
            <w:r>
              <w:rPr>
                <w:rFonts w:ascii="宋体" w:hAnsi="宋体" w:hint="eastAsia"/>
                <w:color w:val="auto"/>
                <w:sz w:val="18"/>
                <w:szCs w:val="24"/>
              </w:rPr>
              <w:br/>
              <w:t>2、</w:t>
            </w:r>
            <w:r w:rsidRPr="009E7121">
              <w:rPr>
                <w:rFonts w:ascii="宋体" w:hAnsi="宋体" w:hint="eastAsia"/>
                <w:color w:val="auto"/>
                <w:sz w:val="18"/>
                <w:szCs w:val="24"/>
              </w:rPr>
              <w:t>设计年产1000万发点火元件连续生产工艺方案并制定详细的工艺规程，满足工程化生产需求。</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德州鲲程电子科技有限公司</w:t>
            </w:r>
            <w:r w:rsidRPr="009E7121">
              <w:rPr>
                <w:rFonts w:ascii="宋体" w:hAnsi="宋体" w:hint="eastAsia"/>
                <w:color w:val="auto"/>
                <w:sz w:val="18"/>
                <w:szCs w:val="24"/>
              </w:rPr>
              <w:br/>
              <w:t>联系人：李董敏  13355346343</w:t>
            </w:r>
          </w:p>
        </w:tc>
      </w:tr>
      <w:tr w:rsidR="00C30FBF" w:rsidRPr="009E7121" w:rsidTr="002C721B">
        <w:trPr>
          <w:trHeight w:val="342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A16</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基于回旋加速器的放射性核素研制及新型放射药物开发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1、规模化生产64Cu、89Zr的固体靶的制靶工艺，以及规模化生产68Ga的液体靶的制靶工艺；</w:t>
            </w:r>
            <w:r w:rsidRPr="009E7121">
              <w:rPr>
                <w:rFonts w:ascii="宋体" w:hAnsi="宋体" w:hint="eastAsia"/>
                <w:color w:val="auto"/>
                <w:sz w:val="18"/>
                <w:szCs w:val="24"/>
              </w:rPr>
              <w:br/>
              <w:t>2、44(g)Sc、197(m)Hg的固体靶制靶技术；</w:t>
            </w:r>
            <w:r w:rsidRPr="009E7121">
              <w:rPr>
                <w:rFonts w:ascii="宋体" w:hAnsi="宋体" w:hint="eastAsia"/>
                <w:color w:val="auto"/>
                <w:sz w:val="18"/>
                <w:szCs w:val="24"/>
              </w:rPr>
              <w:br/>
              <w:t>3、64Cu、89Zr、68Ga、44(g)Sc、197(m)Hg的纯化工艺，以及自动纯化系统；</w:t>
            </w:r>
            <w:r w:rsidRPr="009E7121">
              <w:rPr>
                <w:rFonts w:ascii="宋体" w:hAnsi="宋体" w:hint="eastAsia"/>
                <w:color w:val="auto"/>
                <w:sz w:val="18"/>
                <w:szCs w:val="24"/>
              </w:rPr>
              <w:br/>
              <w:t>4、9Zr、44(g)Sc、197(m)Hg的双功能偶联剂制备技术；</w:t>
            </w:r>
            <w:r w:rsidRPr="009E7121">
              <w:rPr>
                <w:rFonts w:ascii="宋体" w:hAnsi="宋体" w:hint="eastAsia"/>
                <w:color w:val="auto"/>
                <w:sz w:val="18"/>
                <w:szCs w:val="24"/>
              </w:rPr>
              <w:br/>
              <w:t>5、用于PET诊断的，以靶向HER2受体的曲妥珠单抗作为生物靶向分子的， 64Cu、89Zr、68Ga、44(g)Sc标记的放射性抗体制备方法；</w:t>
            </w:r>
            <w:r w:rsidRPr="009E7121">
              <w:rPr>
                <w:rFonts w:ascii="宋体" w:hAnsi="宋体" w:hint="eastAsia"/>
                <w:color w:val="auto"/>
                <w:sz w:val="18"/>
                <w:szCs w:val="24"/>
              </w:rPr>
              <w:br/>
              <w:t>6、用于诊疗一体化的，以靶向HER2受体的曲妥珠单抗作为生物靶向分子的， 97(m)Hg标记的放射性抗体的制备方法；</w:t>
            </w:r>
            <w:r w:rsidRPr="009E7121">
              <w:rPr>
                <w:rFonts w:ascii="宋体" w:hAnsi="宋体" w:hint="eastAsia"/>
                <w:color w:val="auto"/>
                <w:sz w:val="18"/>
                <w:szCs w:val="24"/>
              </w:rPr>
              <w:br/>
              <w:t>7、用于黑皮素-1受体阳性肿瘤的诊疗的，以黑皮素-1受体作为生物靶向分子的， 64Cu、89Zr、68Ga、44(g)Sc、197(m)Hg标记的放射性多肽筛选与制备方法。</w:t>
            </w:r>
          </w:p>
        </w:tc>
        <w:tc>
          <w:tcPr>
            <w:tcW w:w="1418" w:type="dxa"/>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山东清奇医药科技有限公司</w:t>
            </w:r>
            <w:r w:rsidRPr="009E7121">
              <w:rPr>
                <w:rFonts w:ascii="宋体" w:hAnsi="宋体" w:hint="eastAsia"/>
                <w:color w:val="auto"/>
                <w:sz w:val="18"/>
                <w:szCs w:val="24"/>
              </w:rPr>
              <w:br/>
              <w:t>联系人：王文清  18505461286</w:t>
            </w:r>
          </w:p>
        </w:tc>
      </w:tr>
      <w:tr w:rsidR="00C30FBF" w:rsidRPr="009E7121" w:rsidTr="002C721B">
        <w:trPr>
          <w:trHeight w:val="252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A17</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智能驾驶机器人</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智能驾驶机器人是指具有自主驾驶车辆行为的机器装置，它可以按照人们给定的指令执行相关驾驶操作，如起步、加速、制动、换道等，也可以通过环境感知实现自主驾车行为，如车道线跟踪、换道、避撞、停车等。</w:t>
            </w:r>
            <w:r>
              <w:rPr>
                <w:rFonts w:ascii="宋体" w:hAnsi="宋体" w:hint="eastAsia"/>
                <w:color w:val="auto"/>
                <w:sz w:val="18"/>
                <w:szCs w:val="24"/>
              </w:rPr>
              <w:t>特别是</w:t>
            </w:r>
            <w:r w:rsidRPr="009E7121">
              <w:rPr>
                <w:rFonts w:ascii="宋体" w:hAnsi="宋体" w:hint="eastAsia"/>
                <w:color w:val="auto"/>
                <w:sz w:val="18"/>
                <w:szCs w:val="24"/>
              </w:rPr>
              <w:t>道路试验驾驶机器人，通过环境感知和识别系统大大提高了自动化程度，可代替驾驶员完成一些疲劳性和危险性驾驶试验，为驾驶员的安全和试验结果的可靠性提供保证。</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山东凯帝斯工业系统有限公司</w:t>
            </w:r>
            <w:r w:rsidRPr="009E7121">
              <w:rPr>
                <w:rFonts w:ascii="宋体" w:hAnsi="宋体" w:hint="eastAsia"/>
                <w:color w:val="auto"/>
                <w:sz w:val="18"/>
                <w:szCs w:val="24"/>
              </w:rPr>
              <w:br/>
              <w:t>联系人：刘春兰  18963003370</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A18</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节水消雾型冷却塔、蒸发式空冷器设计</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节水消雾型冷却塔、蒸发式空冷器标准工况条件下产品设计、研发、模拟计算生及产工艺的编制。</w:t>
            </w:r>
            <w:r w:rsidRPr="009E7121">
              <w:rPr>
                <w:rFonts w:ascii="宋体" w:hAnsi="宋体" w:hint="eastAsia"/>
                <w:color w:val="auto"/>
                <w:sz w:val="18"/>
                <w:szCs w:val="24"/>
              </w:rPr>
              <w:br/>
              <w:t>节水消雾型冷却塔、蒸发式空冷器实际使用工况条件下的产品设计、研发、模拟计算及技术指导。</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山东金光集团有限公司</w:t>
            </w:r>
            <w:r w:rsidRPr="009E7121">
              <w:rPr>
                <w:rFonts w:ascii="宋体" w:hAnsi="宋体" w:hint="eastAsia"/>
                <w:color w:val="auto"/>
                <w:sz w:val="18"/>
                <w:szCs w:val="24"/>
              </w:rPr>
              <w:br/>
              <w:t>联系人：周勇  15805341505</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A19</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可降解遮阳面料的研发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研发具有一定开孔率的遮阳面料，在保证面料性能（阻燃、抗氧化、色牢度、环保、力学性等）及寿命的基础上可以使废弃遮阳面料在一定的环境中降解。面料中包覆线分为内芯和包覆层，需要包覆层和内芯均具有一定的降解性。</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温多利遮阳材料（德州）股份有限公司</w:t>
            </w:r>
            <w:r w:rsidRPr="009E7121">
              <w:rPr>
                <w:rFonts w:ascii="宋体" w:hAnsi="宋体" w:hint="eastAsia"/>
                <w:color w:val="auto"/>
                <w:sz w:val="18"/>
                <w:szCs w:val="24"/>
              </w:rPr>
              <w:br/>
              <w:t>联系人：陈亚茹  18506407690</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A20</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FRP游泳池池体研发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公司专注研发、设计、生产拼装式游泳池，目前开发高端产品，从普通结构向FRP领域拓展，现需有关FRP高端技术支持。</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德州盛邦体育产业集团有限公司</w:t>
            </w:r>
            <w:r w:rsidRPr="009E7121">
              <w:rPr>
                <w:rFonts w:ascii="宋体" w:hAnsi="宋体" w:hint="eastAsia"/>
                <w:color w:val="auto"/>
                <w:sz w:val="18"/>
                <w:szCs w:val="24"/>
              </w:rPr>
              <w:br/>
              <w:t>联系人：张浩  13253232992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A21</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油田固废油泥高效综合利用项目（清洁燃烧+废渣利用）</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1、研发油泥经处理后与少量燃煤混合能高效燃烧的装置，要求燃烧的效率高，并实现达标排放；</w:t>
            </w:r>
            <w:r w:rsidRPr="009E7121">
              <w:rPr>
                <w:rFonts w:ascii="宋体" w:hAnsi="宋体" w:hint="eastAsia"/>
                <w:color w:val="auto"/>
                <w:sz w:val="18"/>
                <w:szCs w:val="24"/>
              </w:rPr>
              <w:br/>
              <w:t>2、焚烧残渣再利用，如制作建材等。</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山东清源清洁能源供热有限公司</w:t>
            </w:r>
            <w:r w:rsidRPr="009E7121">
              <w:rPr>
                <w:rFonts w:ascii="宋体" w:hAnsi="宋体" w:hint="eastAsia"/>
                <w:color w:val="auto"/>
                <w:sz w:val="18"/>
                <w:szCs w:val="24"/>
              </w:rPr>
              <w:br/>
              <w:t>联系人：王晓冰  13853412365</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A22</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微波高温热处理技术处理玻璃钢废料项目</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1、微波高温热处理技术:要求无烟,无毒，无排放；</w:t>
            </w:r>
            <w:r w:rsidRPr="009E7121">
              <w:rPr>
                <w:rFonts w:ascii="宋体" w:hAnsi="宋体" w:hint="eastAsia"/>
                <w:color w:val="auto"/>
                <w:sz w:val="18"/>
                <w:szCs w:val="24"/>
              </w:rPr>
              <w:br/>
              <w:t>2、形成高温液态废料后的分离技术；</w:t>
            </w:r>
            <w:r w:rsidRPr="009E7121">
              <w:rPr>
                <w:rFonts w:ascii="宋体" w:hAnsi="宋体" w:hint="eastAsia"/>
                <w:color w:val="auto"/>
                <w:sz w:val="18"/>
                <w:szCs w:val="24"/>
              </w:rPr>
              <w:br/>
              <w:t>3、分离出的有机废料制成相变微囊囊壁技术:要求微囊颗粒抗压4-12mPa。</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山东省节能技术研究院</w:t>
            </w:r>
            <w:r w:rsidRPr="009E7121">
              <w:rPr>
                <w:rFonts w:ascii="宋体" w:hAnsi="宋体" w:hint="eastAsia"/>
                <w:color w:val="auto"/>
                <w:sz w:val="18"/>
                <w:szCs w:val="24"/>
              </w:rPr>
              <w:br/>
              <w:t>联系人：朱若男  15210058680</w:t>
            </w:r>
          </w:p>
        </w:tc>
      </w:tr>
      <w:tr w:rsidR="00C30FBF" w:rsidRPr="009E7121" w:rsidTr="002C721B">
        <w:trPr>
          <w:trHeight w:val="181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A23</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甲醇无火焰燃烧耦合空气能热泵多能互补清洁供热系统</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1、甲醇无火焰燃烧废热回收利用研究；</w:t>
            </w:r>
            <w:r w:rsidRPr="009E7121">
              <w:rPr>
                <w:rFonts w:ascii="宋体" w:hAnsi="宋体" w:hint="eastAsia"/>
                <w:color w:val="auto"/>
                <w:sz w:val="18"/>
                <w:szCs w:val="24"/>
              </w:rPr>
              <w:br/>
              <w:t>2、甲醇无火焰燃烧技术研究；</w:t>
            </w:r>
            <w:r w:rsidRPr="009E7121">
              <w:rPr>
                <w:rFonts w:ascii="宋体" w:hAnsi="宋体" w:hint="eastAsia"/>
                <w:color w:val="auto"/>
                <w:sz w:val="18"/>
                <w:szCs w:val="24"/>
              </w:rPr>
              <w:br/>
              <w:t>3、甲醇无火焰燃烧与空气能热泵耦合技术研究；</w:t>
            </w:r>
            <w:r w:rsidRPr="009E7121">
              <w:rPr>
                <w:rFonts w:ascii="宋体" w:hAnsi="宋体" w:hint="eastAsia"/>
                <w:color w:val="auto"/>
                <w:sz w:val="18"/>
                <w:szCs w:val="24"/>
              </w:rPr>
              <w:br/>
              <w:t>4、多能互补控制系统研究；</w:t>
            </w:r>
            <w:r w:rsidRPr="009E7121">
              <w:rPr>
                <w:rFonts w:ascii="宋体" w:hAnsi="宋体" w:hint="eastAsia"/>
                <w:color w:val="auto"/>
                <w:sz w:val="18"/>
                <w:szCs w:val="24"/>
              </w:rPr>
              <w:br/>
              <w:t>5、系统集成研究。</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山东国辉清洁能源控股有限公司</w:t>
            </w:r>
            <w:r w:rsidRPr="009E7121">
              <w:rPr>
                <w:rFonts w:ascii="宋体" w:hAnsi="宋体" w:hint="eastAsia"/>
                <w:color w:val="auto"/>
                <w:sz w:val="18"/>
                <w:szCs w:val="24"/>
              </w:rPr>
              <w:br/>
              <w:t>联系人：杨宏飞  18266195673</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A24</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射频识别技术RFID天线用负介电常数超材料</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研究电磁超材料，应用于RFID天线设计中，突破天线本身尺寸的限制，实现小型化，有效地展宽频带以及调控天线的增益。</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德州迈尔特新材料科技有限公司</w:t>
            </w:r>
            <w:r w:rsidRPr="009E7121">
              <w:rPr>
                <w:rFonts w:ascii="宋体" w:hAnsi="宋体" w:hint="eastAsia"/>
                <w:color w:val="auto"/>
                <w:sz w:val="18"/>
                <w:szCs w:val="24"/>
              </w:rPr>
              <w:br/>
              <w:t>联系人：范润德  18613609702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A25</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新型太阳能蒸汽系统及光热材料的应用研究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在装置搭建方面，研究出价格低廉、制备工艺简单、高光热蒸汽效率的太阳能蒸汽光热材料。受产业共性技术的制约而停滞发展，亟需新的技术支撑。</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德州迈特新材料研究中心</w:t>
            </w:r>
            <w:r w:rsidRPr="009E7121">
              <w:rPr>
                <w:rFonts w:ascii="宋体" w:hAnsi="宋体" w:hint="eastAsia"/>
                <w:color w:val="auto"/>
                <w:sz w:val="18"/>
                <w:szCs w:val="24"/>
              </w:rPr>
              <w:br/>
              <w:t>联系人：范润德  18613609702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A26</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基于工作流的科研协同系统软件的开发设计</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引入工作流技术，开发设计软件能够解决流程处理效率低、管理复杂的问题。目前市场主流系统软件主要集中在协同设计、会议和化学等方面，在企业科研方面研究甚少，应用范围比较局限；也有部分软件系统在传统的工作流科研管理系统更注重固定流程和制度的控制，忽略了企业科研过程具有业务流程易变、部门交互复杂、资源共享性差和系统安全性低的问题。创新型企业需要以工作流关键技术为核心，结合社交网络工具和交互技术的科研协同平台软件系统。</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A27</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井下提速工具</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针对井下提速工具，现阶段主要是水力振荡器、冲击螺杆、扭冲和压力加压推进器，现需一种新的提速工具，能降低立管压力，包含但不局限于通过结构降低工具的压耗。</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德州联合石油科技股份有限公司</w:t>
            </w:r>
            <w:r w:rsidRPr="009E7121">
              <w:rPr>
                <w:rFonts w:ascii="宋体" w:hAnsi="宋体" w:hint="eastAsia"/>
                <w:color w:val="auto"/>
                <w:sz w:val="18"/>
                <w:szCs w:val="24"/>
              </w:rPr>
              <w:br/>
              <w:t>联系人：李涛  15605341982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A28</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螺杆钻具结构及螺纹受力分析</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t>1、</w:t>
            </w:r>
            <w:r w:rsidRPr="009E7121">
              <w:rPr>
                <w:rFonts w:ascii="宋体" w:hAnsi="宋体" w:hint="eastAsia"/>
                <w:color w:val="auto"/>
                <w:sz w:val="18"/>
                <w:szCs w:val="24"/>
              </w:rPr>
              <w:t>基于井下工况的螺杆钻具整体受力分析，包括壳体部分的静力学、动力学分析和内部结构的流体力学分析；</w:t>
            </w:r>
            <w:r>
              <w:rPr>
                <w:rFonts w:ascii="宋体" w:hAnsi="宋体" w:hint="eastAsia"/>
                <w:color w:val="auto"/>
                <w:sz w:val="18"/>
                <w:szCs w:val="24"/>
              </w:rPr>
              <w:br/>
              <w:t>2、</w:t>
            </w:r>
            <w:r w:rsidRPr="009E7121">
              <w:rPr>
                <w:rFonts w:ascii="宋体" w:hAnsi="宋体" w:hint="eastAsia"/>
                <w:color w:val="auto"/>
                <w:sz w:val="18"/>
                <w:szCs w:val="24"/>
              </w:rPr>
              <w:t>基于不同井身结构和不同钻具组合钻柱力学分析；</w:t>
            </w:r>
            <w:r>
              <w:rPr>
                <w:rFonts w:ascii="宋体" w:hAnsi="宋体" w:hint="eastAsia"/>
                <w:color w:val="auto"/>
                <w:sz w:val="18"/>
                <w:szCs w:val="24"/>
              </w:rPr>
              <w:br/>
              <w:t>3、</w:t>
            </w:r>
            <w:r w:rsidRPr="009E7121">
              <w:rPr>
                <w:rFonts w:ascii="宋体" w:hAnsi="宋体" w:hint="eastAsia"/>
                <w:color w:val="auto"/>
                <w:sz w:val="18"/>
                <w:szCs w:val="24"/>
              </w:rPr>
              <w:t>对螺杆钻具的连接螺纹进行建模仿真分析，并指导螺纹优化。</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A29</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氯己定与Carbomer凝胶的相容性</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Carbomer是一类重要的流变调节剂，有增稠、悬浮等重要用途，且工艺简单，稳定性好，是一种优良的凝胶基质。氯己定为双氯苯双胍己烷，系阳离子表面活性剂，具有相当强的广谱抑菌、杀菌作用，是一种较好的杀菌消毒药。由于Carbomer是一种阴离子型高分子聚合物，氯己定加入到</w:t>
            </w:r>
            <w:r w:rsidRPr="009E7121">
              <w:rPr>
                <w:rFonts w:ascii="宋体" w:hAnsi="宋体" w:hint="eastAsia"/>
                <w:color w:val="auto"/>
                <w:sz w:val="18"/>
                <w:szCs w:val="24"/>
              </w:rPr>
              <w:lastRenderedPageBreak/>
              <w:t>Carbomer溶液中会产生拮抗作用，无法形成凝胶产品。因此，在不破坏氯己定杀菌作用的前提下，如何对氯己定进行修饰，形成含有氯己定的Carbomer消毒凝胶是目前需要解决的问题。</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山东科宏医疗科技有限公司</w:t>
            </w:r>
            <w:r w:rsidRPr="009E7121">
              <w:rPr>
                <w:rFonts w:ascii="宋体" w:hAnsi="宋体" w:hint="eastAsia"/>
                <w:color w:val="auto"/>
                <w:sz w:val="18"/>
                <w:szCs w:val="24"/>
              </w:rPr>
              <w:br/>
              <w:t>联系人：杨丹红  15345456816</w:t>
            </w:r>
          </w:p>
        </w:tc>
      </w:tr>
      <w:tr w:rsidR="00C30FBF" w:rsidRPr="009E7121" w:rsidTr="002C721B">
        <w:trPr>
          <w:trHeight w:val="198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A30</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新一代空气净化消杀模块的研发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t>1、</w:t>
            </w:r>
            <w:r w:rsidRPr="009E7121">
              <w:rPr>
                <w:rFonts w:ascii="宋体" w:hAnsi="宋体" w:hint="eastAsia"/>
                <w:color w:val="auto"/>
                <w:sz w:val="18"/>
                <w:szCs w:val="24"/>
              </w:rPr>
              <w:t>该项目希望能与具备此类项目研发基础（高技术成熟度），并已形成相关成型样机（项目成熟度）的研发团队合作；</w:t>
            </w:r>
            <w:r>
              <w:rPr>
                <w:rFonts w:ascii="宋体" w:hAnsi="宋体" w:hint="eastAsia"/>
                <w:color w:val="auto"/>
                <w:sz w:val="18"/>
                <w:szCs w:val="24"/>
              </w:rPr>
              <w:br/>
              <w:t>2、</w:t>
            </w:r>
            <w:r w:rsidRPr="009E7121">
              <w:rPr>
                <w:rFonts w:ascii="宋体" w:hAnsi="宋体" w:hint="eastAsia"/>
                <w:color w:val="auto"/>
                <w:sz w:val="18"/>
                <w:szCs w:val="24"/>
              </w:rPr>
              <w:t>该项目在控制不增加风阻的前提下，应形成对PM2.5-0.1颗粒物有效的物理阻隔；</w:t>
            </w:r>
            <w:r>
              <w:rPr>
                <w:rFonts w:ascii="宋体" w:hAnsi="宋体" w:hint="eastAsia"/>
                <w:color w:val="auto"/>
                <w:sz w:val="18"/>
                <w:szCs w:val="24"/>
              </w:rPr>
              <w:br/>
              <w:t>3、</w:t>
            </w:r>
            <w:r w:rsidRPr="009E7121">
              <w:rPr>
                <w:rFonts w:ascii="宋体" w:hAnsi="宋体" w:hint="eastAsia"/>
                <w:color w:val="auto"/>
                <w:sz w:val="18"/>
                <w:szCs w:val="24"/>
              </w:rPr>
              <w:t>该项目应具备对甲醛等VOC类成分有效（99%以上）的清除效率；</w:t>
            </w:r>
            <w:r>
              <w:rPr>
                <w:rFonts w:ascii="宋体" w:hAnsi="宋体" w:hint="eastAsia"/>
                <w:color w:val="auto"/>
                <w:sz w:val="18"/>
                <w:szCs w:val="24"/>
              </w:rPr>
              <w:br/>
              <w:t>4、</w:t>
            </w:r>
            <w:r w:rsidRPr="009E7121">
              <w:rPr>
                <w:rFonts w:ascii="宋体" w:hAnsi="宋体" w:hint="eastAsia"/>
                <w:color w:val="auto"/>
                <w:sz w:val="18"/>
                <w:szCs w:val="24"/>
              </w:rPr>
              <w:t>该项目应具备针对细菌、病毒的消杀功能，有效消杀率应高于目前市售产品。</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德州清润德健健康科技有限公司</w:t>
            </w:r>
            <w:r w:rsidRPr="009E7121">
              <w:rPr>
                <w:rFonts w:ascii="宋体" w:hAnsi="宋体" w:hint="eastAsia"/>
                <w:color w:val="auto"/>
                <w:sz w:val="18"/>
                <w:szCs w:val="24"/>
              </w:rPr>
              <w:br/>
              <w:t>联系人：刘鹏飞</w:t>
            </w:r>
            <w:r>
              <w:rPr>
                <w:rFonts w:ascii="宋体" w:hAnsi="宋体" w:hint="eastAsia"/>
                <w:color w:val="auto"/>
                <w:sz w:val="18"/>
                <w:szCs w:val="24"/>
              </w:rPr>
              <w:t xml:space="preserve"> </w:t>
            </w:r>
            <w:r w:rsidRPr="009E7121">
              <w:rPr>
                <w:rFonts w:ascii="宋体" w:hAnsi="宋体" w:hint="eastAsia"/>
                <w:color w:val="auto"/>
                <w:sz w:val="18"/>
                <w:szCs w:val="24"/>
              </w:rPr>
              <w:t>0534-7828821</w:t>
            </w:r>
          </w:p>
        </w:tc>
      </w:tr>
      <w:tr w:rsidR="00C30FBF" w:rsidRPr="009E7121" w:rsidTr="002C721B">
        <w:trPr>
          <w:trHeight w:val="259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A31</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新型驻极过滤材料的研发</w:t>
            </w:r>
          </w:p>
        </w:tc>
        <w:tc>
          <w:tcPr>
            <w:tcW w:w="4819" w:type="dxa"/>
            <w:hideMark/>
          </w:tcPr>
          <w:p w:rsidR="00C30FBF"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t>1、</w:t>
            </w:r>
            <w:r w:rsidRPr="009E7121">
              <w:rPr>
                <w:rFonts w:ascii="宋体" w:hAnsi="宋体" w:hint="eastAsia"/>
                <w:color w:val="auto"/>
                <w:sz w:val="18"/>
                <w:szCs w:val="24"/>
              </w:rPr>
              <w:t>该项目希望能与具备此类项目研发基础（高技术成熟度），并已形成相关可视化样品（项目成熟度）的研发团队；</w:t>
            </w:r>
          </w:p>
          <w:p w:rsidR="00C30FBF"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br w:type="page"/>
              <w:t>2、</w:t>
            </w:r>
            <w:r w:rsidRPr="009E7121">
              <w:rPr>
                <w:rFonts w:ascii="宋体" w:hAnsi="宋体" w:hint="eastAsia"/>
                <w:color w:val="auto"/>
                <w:sz w:val="18"/>
                <w:szCs w:val="24"/>
              </w:rPr>
              <w:t>该项目在控制不明显增加风阻的前提下，应形成对PM2.5-0.1颗粒物有效的物理阻隔；</w:t>
            </w:r>
          </w:p>
          <w:p w:rsidR="00C30FBF"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br w:type="page"/>
              <w:t>3、</w:t>
            </w:r>
            <w:r w:rsidRPr="009E7121">
              <w:rPr>
                <w:rFonts w:ascii="宋体" w:hAnsi="宋体" w:hint="eastAsia"/>
                <w:color w:val="auto"/>
                <w:sz w:val="18"/>
                <w:szCs w:val="24"/>
              </w:rPr>
              <w:t>该项目具有良好的载电和多次驻极性能；</w:t>
            </w:r>
            <w:r w:rsidRPr="009E7121">
              <w:rPr>
                <w:rFonts w:ascii="宋体" w:hAnsi="宋体" w:hint="eastAsia"/>
                <w:color w:val="auto"/>
                <w:sz w:val="18"/>
                <w:szCs w:val="24"/>
              </w:rPr>
              <w:br w:type="page"/>
            </w:r>
          </w:p>
          <w:p w:rsidR="00C30FBF"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t>4、</w:t>
            </w:r>
            <w:r w:rsidRPr="009E7121">
              <w:rPr>
                <w:rFonts w:ascii="宋体" w:hAnsi="宋体" w:hint="eastAsia"/>
                <w:color w:val="auto"/>
                <w:sz w:val="18"/>
                <w:szCs w:val="24"/>
              </w:rPr>
              <w:t>该项目应具备对甲醛等VOC类成分有效（99%以上）的过滤能力以及对细菌等病原体的消杀功能，有效消杀率应高于目前市售产品；</w:t>
            </w:r>
          </w:p>
          <w:p w:rsidR="00C30FBF" w:rsidRPr="009E7121" w:rsidRDefault="00C30FBF" w:rsidP="002C721B">
            <w:pPr>
              <w:spacing w:before="0" w:after="0" w:line="440" w:lineRule="exact"/>
              <w:ind w:firstLineChars="0" w:firstLine="0"/>
              <w:rPr>
                <w:rFonts w:ascii="宋体" w:hAnsi="宋体"/>
                <w:color w:val="auto"/>
                <w:sz w:val="18"/>
                <w:szCs w:val="24"/>
              </w:rPr>
            </w:pPr>
            <w:r>
              <w:rPr>
                <w:rFonts w:ascii="宋体" w:hAnsi="宋体" w:hint="eastAsia"/>
                <w:color w:val="auto"/>
                <w:sz w:val="18"/>
                <w:szCs w:val="24"/>
              </w:rPr>
              <w:br w:type="page"/>
              <w:t>5、</w:t>
            </w:r>
            <w:r w:rsidRPr="009E7121">
              <w:rPr>
                <w:rFonts w:ascii="宋体" w:hAnsi="宋体" w:hint="eastAsia"/>
                <w:color w:val="auto"/>
                <w:sz w:val="18"/>
                <w:szCs w:val="24"/>
              </w:rPr>
              <w:t>该项目应具备量产能力和适合的性价比。</w:t>
            </w:r>
            <w:r w:rsidRPr="009E7121">
              <w:rPr>
                <w:rFonts w:ascii="宋体" w:hAnsi="宋体" w:hint="eastAsia"/>
                <w:color w:val="auto"/>
                <w:sz w:val="18"/>
                <w:szCs w:val="24"/>
              </w:rPr>
              <w:br w:type="page"/>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A32</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低温固化粉末涂料的研发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开发可低温固化、适用性广的粉末涂料。要求：粉末涂料固化温度≤100℃；固化时间10-20分钟并具有良好的光泽度和附着力。</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德州龙田环保科技有限公司</w:t>
            </w:r>
            <w:r w:rsidRPr="009E7121">
              <w:rPr>
                <w:rFonts w:ascii="宋体" w:hAnsi="宋体" w:hint="eastAsia"/>
                <w:color w:val="auto"/>
                <w:sz w:val="18"/>
                <w:szCs w:val="24"/>
              </w:rPr>
              <w:br/>
              <w:t>联系人：范士堂  18953486368</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A33</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基于肝损伤保护作用的德州桑黄药效物质基础研究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1、构建经典肝损伤动物模型；</w:t>
            </w:r>
            <w:r w:rsidRPr="009E7121">
              <w:rPr>
                <w:rFonts w:ascii="宋体" w:hAnsi="宋体" w:hint="eastAsia"/>
                <w:color w:val="auto"/>
                <w:sz w:val="18"/>
                <w:szCs w:val="24"/>
              </w:rPr>
              <w:br/>
              <w:t>2、验证德州桑黄保肝护肝体内外功效；</w:t>
            </w:r>
            <w:r w:rsidRPr="009E7121">
              <w:rPr>
                <w:rFonts w:ascii="宋体" w:hAnsi="宋体" w:hint="eastAsia"/>
                <w:color w:val="auto"/>
                <w:sz w:val="18"/>
                <w:szCs w:val="24"/>
              </w:rPr>
              <w:br/>
              <w:t>3、在功效确证基础上找到德州桑黄肝损伤保护作用的药效物质基础（功效成分群、单一类别组分等）</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德州翔煊医药科技有限公司</w:t>
            </w:r>
            <w:r w:rsidRPr="009E7121">
              <w:rPr>
                <w:rFonts w:ascii="宋体" w:hAnsi="宋体" w:hint="eastAsia"/>
                <w:color w:val="auto"/>
                <w:sz w:val="18"/>
                <w:szCs w:val="24"/>
              </w:rPr>
              <w:br/>
              <w:t>联系人：唐萍  13621035413</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A34</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柔性控温面膜用水刺非织造布关键技术</w:t>
            </w:r>
          </w:p>
        </w:tc>
        <w:tc>
          <w:tcPr>
            <w:tcW w:w="4819" w:type="dxa"/>
            <w:hideMark/>
          </w:tcPr>
          <w:p w:rsidR="00C30FBF"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研究可控温调节的面膜材料。</w:t>
            </w:r>
            <w:r w:rsidRPr="009E7121">
              <w:rPr>
                <w:rFonts w:ascii="宋体" w:hAnsi="宋体" w:hint="eastAsia"/>
                <w:color w:val="auto"/>
                <w:sz w:val="18"/>
                <w:szCs w:val="24"/>
              </w:rPr>
              <w:br/>
              <w:t>要求：</w:t>
            </w: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1、加温元器件具有柔性，与面部进行很好的贴合；</w:t>
            </w:r>
            <w:r w:rsidRPr="009E7121">
              <w:rPr>
                <w:rFonts w:ascii="宋体" w:hAnsi="宋体" w:hint="eastAsia"/>
                <w:color w:val="auto"/>
                <w:sz w:val="18"/>
                <w:szCs w:val="24"/>
              </w:rPr>
              <w:br/>
              <w:t>2、对面膜可以进行30℃-40℃之间进行控温；</w:t>
            </w:r>
            <w:r w:rsidRPr="009E7121">
              <w:rPr>
                <w:rFonts w:ascii="宋体" w:hAnsi="宋体" w:hint="eastAsia"/>
                <w:color w:val="auto"/>
                <w:sz w:val="18"/>
                <w:szCs w:val="24"/>
              </w:rPr>
              <w:br/>
              <w:t>3、导线电路具有柔性，不妨碍面膜与面部贴合。</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山东德润新材料科技有限公司</w:t>
            </w:r>
            <w:r w:rsidRPr="009E7121">
              <w:rPr>
                <w:rFonts w:ascii="宋体" w:hAnsi="宋体" w:hint="eastAsia"/>
                <w:color w:val="auto"/>
                <w:sz w:val="18"/>
                <w:szCs w:val="24"/>
              </w:rPr>
              <w:br/>
              <w:t>联系人：陈国鹏  13853465211</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A35</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儿童孤独症早期诊断的生物标记物研发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该项目主要利用孤独症儿童行为学，脑，血液，尿液生物标记物采集及与正常儿童比对结果，通过大数据整合医学，提炼特征谱，获得生物画像，未来应用于孤独症的早期辅助诊断与亚型诊断，为早期干预，提升预后提供技术支持。</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山东科罗尼克医疗科技有限公司</w:t>
            </w:r>
            <w:r w:rsidRPr="009E7121">
              <w:rPr>
                <w:rFonts w:ascii="宋体" w:hAnsi="宋体" w:hint="eastAsia"/>
                <w:color w:val="auto"/>
                <w:sz w:val="18"/>
                <w:szCs w:val="24"/>
              </w:rPr>
              <w:br/>
              <w:t>联系人：高剑峰  13911764346</w:t>
            </w:r>
          </w:p>
        </w:tc>
      </w:tr>
      <w:tr w:rsidR="00C30FBF" w:rsidRPr="009E7121" w:rsidTr="002C721B">
        <w:trPr>
          <w:trHeight w:val="3676"/>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A36</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混凝土装配式建筑构件布料机智能精准布料技术</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需要解决技术问题：</w:t>
            </w:r>
            <w:r w:rsidRPr="009E7121">
              <w:rPr>
                <w:rFonts w:ascii="宋体" w:hAnsi="宋体" w:hint="eastAsia"/>
                <w:color w:val="auto"/>
                <w:sz w:val="18"/>
                <w:szCs w:val="24"/>
              </w:rPr>
              <w:br/>
              <w:t>1、通过技术手段（视觉、重量传感、数据记忆、红外）等能全自动确定布料起始点和布料行程，以及修正；</w:t>
            </w:r>
            <w:r w:rsidRPr="009E7121">
              <w:rPr>
                <w:rFonts w:ascii="宋体" w:hAnsi="宋体" w:hint="eastAsia"/>
                <w:color w:val="auto"/>
                <w:sz w:val="18"/>
                <w:szCs w:val="24"/>
              </w:rPr>
              <w:br/>
              <w:t>2、实现智能化一键操作或全自动连线运行；</w:t>
            </w:r>
            <w:r w:rsidRPr="009E7121">
              <w:rPr>
                <w:rFonts w:ascii="宋体" w:hAnsi="宋体" w:hint="eastAsia"/>
                <w:color w:val="auto"/>
                <w:sz w:val="18"/>
                <w:szCs w:val="24"/>
              </w:rPr>
              <w:br/>
              <w:t>3、智能回馈调整；</w:t>
            </w:r>
            <w:r w:rsidRPr="009E7121">
              <w:rPr>
                <w:rFonts w:ascii="宋体" w:hAnsi="宋体" w:hint="eastAsia"/>
                <w:color w:val="auto"/>
                <w:sz w:val="18"/>
                <w:szCs w:val="24"/>
              </w:rPr>
              <w:br/>
              <w:t>4、具备CAD调取能力和MES系统对接能力。</w:t>
            </w:r>
            <w:r w:rsidRPr="009E7121">
              <w:rPr>
                <w:rFonts w:ascii="宋体" w:hAnsi="宋体" w:hint="eastAsia"/>
                <w:color w:val="auto"/>
                <w:sz w:val="18"/>
                <w:szCs w:val="24"/>
              </w:rPr>
              <w:br/>
              <w:t>达到技术参数：</w:t>
            </w:r>
            <w:r w:rsidRPr="009E7121">
              <w:rPr>
                <w:rFonts w:ascii="宋体" w:hAnsi="宋体" w:hint="eastAsia"/>
                <w:color w:val="auto"/>
                <w:sz w:val="18"/>
                <w:szCs w:val="24"/>
              </w:rPr>
              <w:br/>
              <w:t>1、布料节拍：&lt;6分钟 提升40%</w:t>
            </w:r>
            <w:r w:rsidRPr="009E7121">
              <w:rPr>
                <w:rFonts w:ascii="宋体" w:hAnsi="宋体" w:hint="eastAsia"/>
                <w:color w:val="auto"/>
                <w:sz w:val="18"/>
                <w:szCs w:val="24"/>
              </w:rPr>
              <w:br/>
              <w:t>2、操作人员：不超过1人</w:t>
            </w:r>
            <w:r w:rsidRPr="009E7121">
              <w:rPr>
                <w:rFonts w:ascii="宋体" w:hAnsi="宋体" w:hint="eastAsia"/>
                <w:color w:val="auto"/>
                <w:sz w:val="18"/>
                <w:szCs w:val="24"/>
              </w:rPr>
              <w:br/>
              <w:t>3、布料精准度：95%</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德州海天机电科技有限公司</w:t>
            </w:r>
            <w:r w:rsidRPr="009E7121">
              <w:rPr>
                <w:rFonts w:ascii="宋体" w:hAnsi="宋体" w:hint="eastAsia"/>
                <w:color w:val="auto"/>
                <w:sz w:val="18"/>
                <w:szCs w:val="24"/>
              </w:rPr>
              <w:br/>
              <w:t>联系人：张立峰  17706373773</w:t>
            </w: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德州海天机电科技有限公司</w:t>
            </w:r>
            <w:r w:rsidRPr="009E7121">
              <w:rPr>
                <w:rFonts w:ascii="宋体" w:hAnsi="宋体" w:hint="eastAsia"/>
                <w:color w:val="auto"/>
                <w:sz w:val="18"/>
                <w:szCs w:val="24"/>
              </w:rPr>
              <w:br/>
              <w:t>联系人：张立峰  17706373773</w:t>
            </w: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德州海天机电科技有限公司</w:t>
            </w:r>
            <w:r w:rsidRPr="009E7121">
              <w:rPr>
                <w:rFonts w:ascii="宋体" w:hAnsi="宋体" w:hint="eastAsia"/>
                <w:color w:val="auto"/>
                <w:sz w:val="18"/>
                <w:szCs w:val="24"/>
              </w:rPr>
              <w:br/>
              <w:t>联系人：张立峰  17706373773</w:t>
            </w:r>
          </w:p>
        </w:tc>
      </w:tr>
      <w:tr w:rsidR="00C30FBF" w:rsidRPr="009E7121" w:rsidTr="002C721B">
        <w:trPr>
          <w:trHeight w:val="229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A37</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混凝土装配式建筑构件工厂MES信息管理软件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预制构件工厂将以项目实施为目标，利用数字化设备、信息化 管理技术和物联网、互联网平台，系统性整合设计、生产、运输、施工、运维资源，打造智能化预制构件工厂，实现预制装配式建筑工业化建造目标。</w:t>
            </w:r>
            <w:r w:rsidRPr="009E7121">
              <w:rPr>
                <w:rFonts w:ascii="宋体" w:hAnsi="宋体" w:hint="eastAsia"/>
                <w:color w:val="auto"/>
                <w:sz w:val="18"/>
                <w:szCs w:val="24"/>
              </w:rPr>
              <w:br/>
              <w:t>1、PC构件工厂信息数字采集：实现二维码、CAD、表格、图表的各类型导入。</w:t>
            </w:r>
            <w:r w:rsidRPr="009E7121">
              <w:rPr>
                <w:rFonts w:ascii="宋体" w:hAnsi="宋体" w:hint="eastAsia"/>
                <w:color w:val="auto"/>
                <w:sz w:val="18"/>
                <w:szCs w:val="24"/>
              </w:rPr>
              <w:br/>
              <w:t>2、各智能终端统一调度和信息实时同步显示。</w:t>
            </w:r>
            <w:r w:rsidRPr="009E7121">
              <w:rPr>
                <w:rFonts w:ascii="宋体" w:hAnsi="宋体" w:hint="eastAsia"/>
                <w:color w:val="auto"/>
                <w:sz w:val="18"/>
                <w:szCs w:val="24"/>
              </w:rPr>
              <w:br/>
              <w:t>3、构件工厂管理规则的数字化编程。</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202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A38</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混凝土装配式建筑构件工厂新能源互补耦合及能耗管理平台</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全国构件生产工厂在生产过程中，因为混凝土构件生产需要进行加热养护，提供高温高湿环境，一般PC工厂需要配备2-6吨蒸汽锅炉，燃烧功率值1500-4000KW，能源消耗特别巨大。一般PC构件工厂年能耗费用在200万-500万/年，全国1000家工厂计算，能耗费用预计40亿元。鉴于构件工厂终端养护温度实际需求在低温阶段50-60℃，故使用太阳能、空气能都具有技术可行性，在全国混凝土构件工厂推行新能源部分替代意义巨大，既可以减少常规能源消耗，也可以降低能源成本，符合国家推广新能源政策要求。</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489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A39</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混凝土装配式建筑构件生产钢制平台特种焊接机器人（车）研发</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目标：</w:t>
            </w:r>
            <w:r w:rsidRPr="009E7121">
              <w:rPr>
                <w:rFonts w:ascii="宋体" w:hAnsi="宋体" w:hint="eastAsia"/>
                <w:color w:val="auto"/>
                <w:sz w:val="18"/>
                <w:szCs w:val="24"/>
              </w:rPr>
              <w:br/>
              <w:t>1、实现用智能焊接机器人（车）代替人工焊接模台横梁；</w:t>
            </w:r>
            <w:r w:rsidRPr="009E7121">
              <w:rPr>
                <w:rFonts w:ascii="宋体" w:hAnsi="宋体" w:hint="eastAsia"/>
                <w:color w:val="auto"/>
                <w:sz w:val="18"/>
                <w:szCs w:val="24"/>
              </w:rPr>
              <w:br/>
              <w:t>2、可实现环保排烟过滤和焊接机器人行走随动；</w:t>
            </w:r>
            <w:r w:rsidRPr="009E7121">
              <w:rPr>
                <w:rFonts w:ascii="宋体" w:hAnsi="宋体" w:hint="eastAsia"/>
                <w:color w:val="auto"/>
                <w:sz w:val="18"/>
                <w:szCs w:val="24"/>
              </w:rPr>
              <w:br/>
              <w:t>3、采用轨道移动或履带小车自动行走，自动焊接。</w:t>
            </w:r>
            <w:r w:rsidRPr="009E7121">
              <w:rPr>
                <w:rFonts w:ascii="宋体" w:hAnsi="宋体" w:hint="eastAsia"/>
                <w:color w:val="auto"/>
                <w:sz w:val="18"/>
                <w:szCs w:val="24"/>
              </w:rPr>
              <w:br/>
              <w:t>需要解决技术问题：</w:t>
            </w:r>
            <w:r w:rsidRPr="009E7121">
              <w:rPr>
                <w:rFonts w:ascii="宋体" w:hAnsi="宋体" w:hint="eastAsia"/>
                <w:color w:val="auto"/>
                <w:sz w:val="18"/>
                <w:szCs w:val="24"/>
              </w:rPr>
              <w:br/>
              <w:t>1、智能运行机构和焊接机构的机械自动化耦合结构设计；</w:t>
            </w:r>
            <w:r w:rsidRPr="009E7121">
              <w:rPr>
                <w:rFonts w:ascii="宋体" w:hAnsi="宋体" w:hint="eastAsia"/>
                <w:color w:val="auto"/>
                <w:sz w:val="18"/>
                <w:szCs w:val="24"/>
              </w:rPr>
              <w:br/>
              <w:t>2、软控设计，各项运行参数可调；</w:t>
            </w:r>
            <w:r w:rsidRPr="009E7121">
              <w:rPr>
                <w:rFonts w:ascii="宋体" w:hAnsi="宋体" w:hint="eastAsia"/>
                <w:color w:val="auto"/>
                <w:sz w:val="18"/>
                <w:szCs w:val="24"/>
              </w:rPr>
              <w:br/>
              <w:t>3、自适应障碍跨越和移动；</w:t>
            </w:r>
            <w:r w:rsidRPr="009E7121">
              <w:rPr>
                <w:rFonts w:ascii="宋体" w:hAnsi="宋体" w:hint="eastAsia"/>
                <w:color w:val="auto"/>
                <w:sz w:val="18"/>
                <w:szCs w:val="24"/>
              </w:rPr>
              <w:br/>
              <w:t>4、可实现自动清理焊渣。</w:t>
            </w:r>
            <w:r w:rsidRPr="009E7121">
              <w:rPr>
                <w:rFonts w:ascii="宋体" w:hAnsi="宋体" w:hint="eastAsia"/>
                <w:color w:val="auto"/>
                <w:sz w:val="18"/>
                <w:szCs w:val="24"/>
              </w:rPr>
              <w:br/>
              <w:t>实现技术参数：</w:t>
            </w:r>
            <w:r w:rsidRPr="009E7121">
              <w:rPr>
                <w:rFonts w:ascii="宋体" w:hAnsi="宋体" w:hint="eastAsia"/>
                <w:color w:val="auto"/>
                <w:sz w:val="18"/>
                <w:szCs w:val="24"/>
              </w:rPr>
              <w:br/>
              <w:t>1、焊接机器人（车）焊接速率：&gt;800焊接点/小时；</w:t>
            </w:r>
            <w:r w:rsidRPr="009E7121">
              <w:rPr>
                <w:rFonts w:ascii="宋体" w:hAnsi="宋体" w:hint="eastAsia"/>
                <w:color w:val="auto"/>
                <w:sz w:val="18"/>
                <w:szCs w:val="24"/>
              </w:rPr>
              <w:br/>
              <w:t>2、焊接机器人焊接构件强度：符合相关行业标准；</w:t>
            </w:r>
            <w:r w:rsidRPr="009E7121">
              <w:rPr>
                <w:rFonts w:ascii="宋体" w:hAnsi="宋体" w:hint="eastAsia"/>
                <w:color w:val="auto"/>
                <w:sz w:val="18"/>
                <w:szCs w:val="24"/>
              </w:rPr>
              <w:br/>
              <w:t>3、焊渣清除率95%；</w:t>
            </w:r>
            <w:r w:rsidRPr="009E7121">
              <w:rPr>
                <w:rFonts w:ascii="宋体" w:hAnsi="宋体" w:hint="eastAsia"/>
                <w:color w:val="auto"/>
                <w:sz w:val="18"/>
                <w:szCs w:val="24"/>
              </w:rPr>
              <w:br/>
              <w:t>4、机器人走形速度X单向不低于5m/min。</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4890"/>
        </w:trPr>
        <w:tc>
          <w:tcPr>
            <w:tcW w:w="811" w:type="dxa"/>
            <w:noWrap/>
            <w:hideMark/>
          </w:tcPr>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A40</w:t>
            </w:r>
          </w:p>
        </w:tc>
        <w:tc>
          <w:tcPr>
            <w:tcW w:w="1174" w:type="dxa"/>
            <w:hideMark/>
          </w:tcPr>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工矿固废再利用ALC（蒸压轻质加气混凝土）材料微观细化工程研究实验室</w:t>
            </w:r>
          </w:p>
        </w:tc>
        <w:tc>
          <w:tcPr>
            <w:tcW w:w="4819" w:type="dxa"/>
            <w:hideMark/>
          </w:tcPr>
          <w:p w:rsidR="00C30FBF" w:rsidRDefault="00C30FBF" w:rsidP="002C721B">
            <w:pPr>
              <w:spacing w:before="0" w:after="0" w:line="440" w:lineRule="exact"/>
              <w:ind w:firstLineChars="0" w:firstLine="0"/>
              <w:rPr>
                <w:rFonts w:ascii="宋体" w:hAnsi="宋体"/>
                <w:color w:val="auto"/>
                <w:sz w:val="18"/>
                <w:szCs w:val="24"/>
              </w:rPr>
            </w:pPr>
          </w:p>
          <w:p w:rsidR="00C30FBF" w:rsidRPr="00E56BA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1、通过大量理化试验，采集和研究原料微观变化对性能的数学模型；</w:t>
            </w:r>
            <w:r w:rsidRPr="009E7121">
              <w:rPr>
                <w:rFonts w:ascii="宋体" w:hAnsi="宋体" w:hint="eastAsia"/>
                <w:color w:val="auto"/>
                <w:sz w:val="18"/>
                <w:szCs w:val="24"/>
              </w:rPr>
              <w:br/>
              <w:t>2、以化学理论基础，研究GaO和AL以及水泥在高温高压情况下的复合多程化学反应及带来影响；</w:t>
            </w:r>
            <w:r w:rsidRPr="009E7121">
              <w:rPr>
                <w:rFonts w:ascii="宋体" w:hAnsi="宋体" w:hint="eastAsia"/>
                <w:color w:val="auto"/>
                <w:sz w:val="18"/>
                <w:szCs w:val="24"/>
              </w:rPr>
              <w:br/>
              <w:t>3、原料及成品自动化检测仪器的分析手段和方法；</w:t>
            </w:r>
            <w:r w:rsidRPr="009E7121">
              <w:rPr>
                <w:rFonts w:ascii="宋体" w:hAnsi="宋体" w:hint="eastAsia"/>
                <w:color w:val="auto"/>
                <w:sz w:val="18"/>
                <w:szCs w:val="24"/>
              </w:rPr>
              <w:br/>
              <w:t>4、配方自动调整和生成技术；</w:t>
            </w:r>
            <w:r w:rsidRPr="009E7121">
              <w:rPr>
                <w:rFonts w:ascii="宋体" w:hAnsi="宋体" w:hint="eastAsia"/>
                <w:color w:val="auto"/>
                <w:sz w:val="18"/>
                <w:szCs w:val="24"/>
              </w:rPr>
              <w:br/>
              <w:t>5、工艺熟化和蒸养釜工艺的延伸控制。</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A41</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交通灯需求</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基于实时流量预测的交通灯配时设计。希望基于当前交通流状态，预测短时流量变化并调整交通灯相位，尤其是绿波相位，以充分利用交通资源、优化体验。现需要短时（10分钟，针对绿波）和超短时（下一周期，针对非绿波）分车道交通流预测算法。已有条件：周围路口的分方向流量和被预测路口历史数据。</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山东壹云智能科技有限公司</w:t>
            </w:r>
            <w:r w:rsidRPr="009E7121">
              <w:rPr>
                <w:rFonts w:ascii="宋体" w:hAnsi="宋体" w:hint="eastAsia"/>
                <w:color w:val="auto"/>
                <w:sz w:val="18"/>
                <w:szCs w:val="24"/>
              </w:rPr>
              <w:br/>
              <w:t>联系人：任静  18561157608</w:t>
            </w:r>
          </w:p>
        </w:tc>
      </w:tr>
      <w:tr w:rsidR="00C30FBF" w:rsidRPr="009E7121" w:rsidTr="002C721B">
        <w:trPr>
          <w:trHeight w:val="183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A42</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智能轮挡</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1、能连续记录设备的运动轨迹；</w:t>
            </w:r>
            <w:r w:rsidRPr="009E7121">
              <w:rPr>
                <w:rFonts w:ascii="宋体" w:hAnsi="宋体" w:hint="eastAsia"/>
                <w:color w:val="auto"/>
                <w:sz w:val="18"/>
                <w:szCs w:val="24"/>
              </w:rPr>
              <w:br/>
              <w:t>2、具备电子罗盘功能（磁偏角，即方位识别）；</w:t>
            </w:r>
            <w:r w:rsidRPr="009E7121">
              <w:rPr>
                <w:rFonts w:ascii="宋体" w:hAnsi="宋体" w:hint="eastAsia"/>
                <w:color w:val="auto"/>
                <w:sz w:val="18"/>
                <w:szCs w:val="24"/>
              </w:rPr>
              <w:br/>
              <w:t>3、姿态识别；</w:t>
            </w:r>
            <w:r w:rsidRPr="009E7121">
              <w:rPr>
                <w:rFonts w:ascii="宋体" w:hAnsi="宋体" w:hint="eastAsia"/>
                <w:color w:val="auto"/>
                <w:sz w:val="18"/>
                <w:szCs w:val="24"/>
              </w:rPr>
              <w:br/>
              <w:t>4、运动距离精度：±1m；</w:t>
            </w:r>
            <w:r w:rsidRPr="009E7121">
              <w:rPr>
                <w:rFonts w:ascii="宋体" w:hAnsi="宋体" w:hint="eastAsia"/>
                <w:color w:val="auto"/>
                <w:sz w:val="18"/>
                <w:szCs w:val="24"/>
              </w:rPr>
              <w:br/>
              <w:t>5、误差可由后台累计修正后存储使用；</w:t>
            </w:r>
            <w:r w:rsidRPr="009E7121">
              <w:rPr>
                <w:rFonts w:ascii="宋体" w:hAnsi="宋体" w:hint="eastAsia"/>
                <w:color w:val="auto"/>
                <w:sz w:val="18"/>
                <w:szCs w:val="24"/>
              </w:rPr>
              <w:br/>
              <w:t>6、定期校准；</w:t>
            </w:r>
            <w:r w:rsidRPr="009E7121">
              <w:rPr>
                <w:rFonts w:ascii="宋体" w:hAnsi="宋体" w:hint="eastAsia"/>
                <w:color w:val="auto"/>
                <w:sz w:val="18"/>
                <w:szCs w:val="24"/>
              </w:rPr>
              <w:br/>
              <w:t>7、不影响整个设备的续航时间；</w:t>
            </w:r>
            <w:r w:rsidRPr="009E7121">
              <w:rPr>
                <w:rFonts w:ascii="宋体" w:hAnsi="宋体" w:hint="eastAsia"/>
                <w:color w:val="auto"/>
                <w:sz w:val="18"/>
                <w:szCs w:val="24"/>
              </w:rPr>
              <w:br/>
              <w:t>8、相应速度100ms以内。</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983"/>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A43</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周界安防雷达</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1、多普勒脉冲连续波雷达 （现有天线发射机情况下）距离分辨率（最大测距时）目前是1.5米，期望达到1米以下；</w:t>
            </w:r>
            <w:r w:rsidRPr="009E7121">
              <w:rPr>
                <w:rFonts w:ascii="宋体" w:hAnsi="宋体" w:hint="eastAsia"/>
                <w:color w:val="auto"/>
                <w:sz w:val="18"/>
                <w:szCs w:val="24"/>
              </w:rPr>
              <w:br/>
              <w:t>2、多普勒脉冲连续波雷达 多目标检测上线，目前是最大是8个，期望达到最大10个以上；</w:t>
            </w:r>
            <w:r w:rsidRPr="009E7121">
              <w:rPr>
                <w:rFonts w:ascii="宋体" w:hAnsi="宋体" w:hint="eastAsia"/>
                <w:color w:val="auto"/>
                <w:sz w:val="18"/>
                <w:szCs w:val="24"/>
              </w:rPr>
              <w:br/>
              <w:t>3、多普勒脉冲连续波雷达 最远探测距离（现有天线情况下，保持距离分辨率及多目标的情况下），目前是100米，期望</w:t>
            </w:r>
            <w:r w:rsidRPr="009E7121">
              <w:rPr>
                <w:rFonts w:ascii="宋体" w:hAnsi="宋体" w:hint="eastAsia"/>
                <w:color w:val="auto"/>
                <w:sz w:val="18"/>
                <w:szCs w:val="24"/>
              </w:rPr>
              <w:lastRenderedPageBreak/>
              <w:t>是150米。</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A44</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飞轮数据监控软件（电脑、手机客户端）</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1、方便远程观察数据，实现设备智能化；</w:t>
            </w:r>
            <w:r w:rsidRPr="009E7121">
              <w:rPr>
                <w:rFonts w:ascii="宋体" w:hAnsi="宋体" w:hint="eastAsia"/>
                <w:color w:val="auto"/>
                <w:sz w:val="18"/>
                <w:szCs w:val="24"/>
              </w:rPr>
              <w:br/>
              <w:t>2、设备出现故障时，及时发现及时处理；</w:t>
            </w:r>
            <w:r w:rsidRPr="009E7121">
              <w:rPr>
                <w:rFonts w:ascii="宋体" w:hAnsi="宋体" w:hint="eastAsia"/>
                <w:color w:val="auto"/>
                <w:sz w:val="18"/>
                <w:szCs w:val="24"/>
              </w:rPr>
              <w:br/>
              <w:t>3、不用人员现场值守，减少人员配备，大大提高效率；</w:t>
            </w:r>
            <w:r w:rsidRPr="009E7121">
              <w:rPr>
                <w:rFonts w:ascii="宋体" w:hAnsi="宋体" w:hint="eastAsia"/>
                <w:color w:val="auto"/>
                <w:sz w:val="18"/>
                <w:szCs w:val="24"/>
              </w:rPr>
              <w:br/>
              <w:t>4、对于区域性保电，便于设备统一监控，掌握设备的运行情况；</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山东中诚安源电力科技有限公司</w:t>
            </w:r>
            <w:r w:rsidRPr="009E7121">
              <w:rPr>
                <w:rFonts w:ascii="宋体" w:hAnsi="宋体" w:hint="eastAsia"/>
                <w:color w:val="auto"/>
                <w:sz w:val="18"/>
                <w:szCs w:val="24"/>
              </w:rPr>
              <w:br/>
              <w:t>联系人：徐惠  18253427322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A45</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应急发电车利用太阳板给蓄电池充电</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1、利用新能源（太阳能）给应急发电车蓄电池充电，增长蓄电池使用寿命；</w:t>
            </w:r>
            <w:r w:rsidRPr="009E7121">
              <w:rPr>
                <w:rFonts w:ascii="宋体" w:hAnsi="宋体" w:hint="eastAsia"/>
                <w:color w:val="auto"/>
                <w:sz w:val="18"/>
                <w:szCs w:val="24"/>
              </w:rPr>
              <w:br/>
              <w:t>2、在发电车厢顶部安装太阳能电池板充分利用顶部空间；</w:t>
            </w:r>
            <w:r w:rsidRPr="009E7121">
              <w:rPr>
                <w:rFonts w:ascii="宋体" w:hAnsi="宋体" w:hint="eastAsia"/>
                <w:color w:val="auto"/>
                <w:sz w:val="18"/>
                <w:szCs w:val="24"/>
              </w:rPr>
              <w:br/>
              <w:t>3、方便蓄电池充电，减轻工作人员劳动强度；</w:t>
            </w:r>
            <w:r w:rsidRPr="009E7121">
              <w:rPr>
                <w:rFonts w:ascii="宋体" w:hAnsi="宋体" w:hint="eastAsia"/>
                <w:color w:val="auto"/>
                <w:sz w:val="18"/>
                <w:szCs w:val="24"/>
              </w:rPr>
              <w:br/>
              <w:t>4、柴油发动机本身发电机反充太阳储能板，增加柴油发动机利用率，以减少能源浪费；</w:t>
            </w:r>
            <w:r w:rsidRPr="009E7121">
              <w:rPr>
                <w:rFonts w:ascii="宋体" w:hAnsi="宋体" w:hint="eastAsia"/>
                <w:color w:val="auto"/>
                <w:sz w:val="18"/>
                <w:szCs w:val="24"/>
              </w:rPr>
              <w:br/>
              <w:t>5、太阳储能板与柴油发动机给蓄电池充电切换问题。</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A46</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应急发电车并网系统及装置</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1、应急发电车并网装置可实现不断电将负载由市电切换到发电机组；</w:t>
            </w:r>
            <w:r w:rsidRPr="009E7121">
              <w:rPr>
                <w:rFonts w:ascii="宋体" w:hAnsi="宋体" w:hint="eastAsia"/>
                <w:color w:val="auto"/>
                <w:sz w:val="18"/>
                <w:szCs w:val="24"/>
              </w:rPr>
              <w:br/>
              <w:t>2、实现用户侧的不间断供电，对于要求不能断电的设备或设施较为有利；</w:t>
            </w:r>
            <w:r w:rsidRPr="009E7121">
              <w:rPr>
                <w:rFonts w:ascii="宋体" w:hAnsi="宋体" w:hint="eastAsia"/>
                <w:color w:val="auto"/>
                <w:sz w:val="18"/>
                <w:szCs w:val="24"/>
              </w:rPr>
              <w:br/>
              <w:t>3、具备不间断电源的功能，可替代部分UPS设备。</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A47</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24v动力产品模块</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高尔夫球车使用的动力来源一般为富液式铅酸蓄电池，铅酸蓄电池普遍在使用1年多之后，性能出现明显下降，导致其使用寿命大大缩短，更换蓄电池又要付出昂贵的成本，同时大量废旧蓄电池的产生会对环境和人类健康造成危害。然而锂电池的出现是柳暗花明，使用锂电池替代铅酸动力电池成了发展的必然方向。希望基于锂电池技术，增加续航里程，合作开发高尔夫球车用“24V动力产品电源系统”。</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山东奥冠新能源科技有限公司</w:t>
            </w:r>
            <w:r w:rsidRPr="009E7121">
              <w:rPr>
                <w:rFonts w:ascii="宋体" w:hAnsi="宋体" w:hint="eastAsia"/>
                <w:color w:val="auto"/>
                <w:sz w:val="18"/>
                <w:szCs w:val="24"/>
              </w:rPr>
              <w:br/>
              <w:t>联系人：孙浩  15689523699</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A48</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数字式成套计量加药装置</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研制开发数字式成套计量加药装置，实现除硫剂及其他药剂的定时、定量、自动加药，同时该装置用于野外作业，实现无人值守，远程监控及控制。为此本课题拟针对该关键技术问题进行攻关，从机械配置、电气控制、软件开发等方面入手，开发出适合多井口加药的数字式成套计量加药装置系列</w:t>
            </w:r>
            <w:r w:rsidRPr="009E7121">
              <w:rPr>
                <w:rFonts w:ascii="宋体" w:hAnsi="宋体" w:hint="eastAsia"/>
                <w:color w:val="auto"/>
                <w:sz w:val="18"/>
                <w:szCs w:val="24"/>
              </w:rPr>
              <w:lastRenderedPageBreak/>
              <w:t>产品。</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德州华海石油机械股份有限公司</w:t>
            </w:r>
            <w:r w:rsidRPr="009E7121">
              <w:rPr>
                <w:rFonts w:ascii="宋体" w:hAnsi="宋体" w:hint="eastAsia"/>
                <w:color w:val="auto"/>
                <w:sz w:val="18"/>
                <w:szCs w:val="24"/>
              </w:rPr>
              <w:br/>
              <w:t>联系人：夏明珠  16605341215</w:t>
            </w:r>
          </w:p>
        </w:tc>
      </w:tr>
      <w:tr w:rsidR="00C30FBF" w:rsidRPr="009E7121" w:rsidTr="002C721B">
        <w:trPr>
          <w:trHeight w:val="286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A49</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城市污泥处理装备关键技术研究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拟采用德国最新热解技术，对污泥热解装备进行国产化研究，目的是使污泥处理处置达到减量化、稳定化和无害化后作为资源加以综合利用，既解决了污泥的出路问题，又开发了新的资源，满足了可持续发展的需求。在前期调研和方案讨论过程中发现以下关键技术难点需求：</w:t>
            </w:r>
            <w:r w:rsidRPr="009E7121">
              <w:rPr>
                <w:rFonts w:ascii="宋体" w:hAnsi="宋体" w:hint="eastAsia"/>
                <w:color w:val="auto"/>
                <w:sz w:val="18"/>
                <w:szCs w:val="24"/>
              </w:rPr>
              <w:br/>
              <w:t>1、污泥热解处理工艺设计；</w:t>
            </w:r>
            <w:r w:rsidRPr="009E7121">
              <w:rPr>
                <w:rFonts w:ascii="宋体" w:hAnsi="宋体" w:hint="eastAsia"/>
                <w:color w:val="auto"/>
                <w:sz w:val="18"/>
                <w:szCs w:val="24"/>
              </w:rPr>
              <w:br/>
              <w:t>2、干燥装置中送料机构、干燥罐结构设计；</w:t>
            </w:r>
            <w:r w:rsidRPr="009E7121">
              <w:rPr>
                <w:rFonts w:ascii="宋体" w:hAnsi="宋体" w:hint="eastAsia"/>
                <w:color w:val="auto"/>
                <w:sz w:val="18"/>
                <w:szCs w:val="24"/>
              </w:rPr>
              <w:br/>
              <w:t>3、干燥工艺过程中导热性能分析与优化；</w:t>
            </w:r>
            <w:r w:rsidRPr="009E7121">
              <w:rPr>
                <w:rFonts w:ascii="宋体" w:hAnsi="宋体" w:hint="eastAsia"/>
                <w:color w:val="auto"/>
                <w:sz w:val="18"/>
                <w:szCs w:val="24"/>
              </w:rPr>
              <w:br/>
              <w:t>4、热解装置设计及优化；</w:t>
            </w:r>
            <w:r w:rsidRPr="009E7121">
              <w:rPr>
                <w:rFonts w:ascii="宋体" w:hAnsi="宋体" w:hint="eastAsia"/>
                <w:color w:val="auto"/>
                <w:sz w:val="18"/>
                <w:szCs w:val="24"/>
              </w:rPr>
              <w:br/>
              <w:t>5、热解工艺过程中导热性能分析与优化；</w:t>
            </w:r>
            <w:r w:rsidRPr="009E7121">
              <w:rPr>
                <w:rFonts w:ascii="宋体" w:hAnsi="宋体" w:hint="eastAsia"/>
                <w:color w:val="auto"/>
                <w:sz w:val="18"/>
                <w:szCs w:val="24"/>
              </w:rPr>
              <w:br/>
              <w:t>6、干燥过程粘度大的污泥黏连在干燥罐内壁。</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德州隆科石油装备有限公司</w:t>
            </w:r>
            <w:r w:rsidRPr="009E7121">
              <w:rPr>
                <w:rFonts w:ascii="宋体" w:hAnsi="宋体" w:hint="eastAsia"/>
                <w:color w:val="auto"/>
                <w:sz w:val="18"/>
                <w:szCs w:val="24"/>
              </w:rPr>
              <w:br/>
              <w:t>联系人：夏石庄  18653472707</w:t>
            </w:r>
          </w:p>
        </w:tc>
      </w:tr>
      <w:tr w:rsidR="00C30FBF" w:rsidRPr="009E7121" w:rsidTr="002C721B">
        <w:trPr>
          <w:trHeight w:val="303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A50</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碳纤维/石墨烯在功能服装与纺织领域应用</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1、“穿衣养体”健康理念的碳纤维功能服装/石墨烯功能服装的研发；</w:t>
            </w:r>
            <w:r w:rsidRPr="009E7121">
              <w:rPr>
                <w:rFonts w:ascii="宋体" w:hAnsi="宋体" w:hint="eastAsia"/>
                <w:color w:val="auto"/>
                <w:sz w:val="18"/>
                <w:szCs w:val="24"/>
              </w:rPr>
              <w:br/>
              <w:t>2、选取含碳量95%以上的高强度碳纤维材料，生产蓄热保暖、安全稳定、控温精准的功能服装；</w:t>
            </w:r>
            <w:r w:rsidRPr="009E7121">
              <w:rPr>
                <w:rFonts w:ascii="宋体" w:hAnsi="宋体" w:hint="eastAsia"/>
                <w:color w:val="auto"/>
                <w:sz w:val="18"/>
                <w:szCs w:val="24"/>
              </w:rPr>
              <w:br/>
              <w:t>3、研发石墨烯抗菌抑菌口罩；</w:t>
            </w:r>
            <w:r w:rsidRPr="009E7121">
              <w:rPr>
                <w:rFonts w:ascii="宋体" w:hAnsi="宋体" w:hint="eastAsia"/>
                <w:color w:val="auto"/>
                <w:sz w:val="18"/>
                <w:szCs w:val="24"/>
              </w:rPr>
              <w:br/>
              <w:t>4、碳纤维服装与石墨烯服装发热高效、智能系统集成研究；</w:t>
            </w:r>
            <w:r w:rsidRPr="009E7121">
              <w:rPr>
                <w:rFonts w:ascii="宋体" w:hAnsi="宋体" w:hint="eastAsia"/>
                <w:color w:val="auto"/>
                <w:sz w:val="18"/>
                <w:szCs w:val="24"/>
              </w:rPr>
              <w:br/>
              <w:t>5、对应碳纤维与石墨烯电热材料的服装及纺织产品进行产品结构、款式设计、色彩、图案、工艺等方面研发；</w:t>
            </w:r>
            <w:r w:rsidRPr="009E7121">
              <w:rPr>
                <w:rFonts w:ascii="宋体" w:hAnsi="宋体" w:hint="eastAsia"/>
                <w:color w:val="auto"/>
                <w:sz w:val="18"/>
                <w:szCs w:val="24"/>
              </w:rPr>
              <w:br/>
              <w:t>6、按人体工学理论设计，将纺织服装加工技术与碳纤维、石墨烯的技术相结合，以3D剪裁技术充分实现产品功能性、智能性、环保性。</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山东省多能互补产业技术研究院有限公司</w:t>
            </w:r>
            <w:r w:rsidRPr="009E7121">
              <w:rPr>
                <w:rFonts w:ascii="宋体" w:hAnsi="宋体" w:hint="eastAsia"/>
                <w:color w:val="auto"/>
                <w:sz w:val="18"/>
                <w:szCs w:val="24"/>
              </w:rPr>
              <w:br/>
              <w:t>联系人：刘静欢  18315872868</w:t>
            </w:r>
          </w:p>
        </w:tc>
      </w:tr>
      <w:tr w:rsidR="00C30FBF" w:rsidRPr="009E7121" w:rsidTr="002C721B">
        <w:trPr>
          <w:trHeight w:val="1408"/>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A51</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新能源汽车电池安全测试装备</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1、能够按照标准《电动汽车用动力蓄电池安全要求》对电池包进行挤压针刺试验。</w:t>
            </w:r>
            <w:r w:rsidRPr="009E7121">
              <w:rPr>
                <w:rFonts w:ascii="宋体" w:hAnsi="宋体" w:hint="eastAsia"/>
                <w:color w:val="auto"/>
                <w:sz w:val="18"/>
                <w:szCs w:val="24"/>
              </w:rPr>
              <w:br/>
              <w:t>2、设备能够进行电池包热失控试验，包括热失控触发开启、热失控触发停止、热事件报警信号、外部烟、火、爆炸等。</w:t>
            </w:r>
            <w:r w:rsidRPr="009E7121">
              <w:rPr>
                <w:rFonts w:ascii="宋体" w:hAnsi="宋体" w:hint="eastAsia"/>
                <w:color w:val="auto"/>
                <w:sz w:val="18"/>
                <w:szCs w:val="24"/>
              </w:rPr>
              <w:br/>
              <w:t>3、挤压试验台采用液压伺服系统控制设备参数精度。</w:t>
            </w:r>
            <w:r w:rsidRPr="009E7121">
              <w:rPr>
                <w:rFonts w:ascii="宋体" w:hAnsi="宋体" w:hint="eastAsia"/>
                <w:color w:val="auto"/>
                <w:sz w:val="18"/>
                <w:szCs w:val="24"/>
              </w:rPr>
              <w:br/>
            </w:r>
            <w:r w:rsidRPr="009E7121">
              <w:rPr>
                <w:rFonts w:ascii="宋体" w:hAnsi="宋体" w:hint="eastAsia"/>
                <w:color w:val="auto"/>
                <w:sz w:val="18"/>
                <w:szCs w:val="24"/>
              </w:rPr>
              <w:lastRenderedPageBreak/>
              <w:t>4、设备带有喷淋系统和平台下沉水池方式解决试验过程着火问题。</w:t>
            </w:r>
            <w:r w:rsidRPr="009E7121">
              <w:rPr>
                <w:rFonts w:ascii="宋体" w:hAnsi="宋体" w:hint="eastAsia"/>
                <w:color w:val="auto"/>
                <w:sz w:val="18"/>
                <w:szCs w:val="24"/>
              </w:rPr>
              <w:br/>
              <w:t>5、设备能够采集电池包挤压过程中的温度、电压等参数。</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中机寰宇（山东）车辆认证检测有限公司</w:t>
            </w:r>
            <w:r w:rsidRPr="009E7121">
              <w:rPr>
                <w:rFonts w:ascii="宋体" w:hAnsi="宋体" w:hint="eastAsia"/>
                <w:color w:val="auto"/>
                <w:sz w:val="18"/>
                <w:szCs w:val="24"/>
              </w:rPr>
              <w:br/>
              <w:t>联系人：黄晓波  13012769162</w:t>
            </w: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中机寰宇（山东）车辆认证检测有限公司</w:t>
            </w:r>
            <w:r w:rsidRPr="009E7121">
              <w:rPr>
                <w:rFonts w:ascii="宋体" w:hAnsi="宋体" w:hint="eastAsia"/>
                <w:color w:val="auto"/>
                <w:sz w:val="18"/>
                <w:szCs w:val="24"/>
              </w:rPr>
              <w:br/>
              <w:t>联系人：黄晓波  13012769162</w:t>
            </w:r>
          </w:p>
        </w:tc>
      </w:tr>
      <w:tr w:rsidR="00C30FBF" w:rsidRPr="009E7121" w:rsidTr="002C721B">
        <w:trPr>
          <w:trHeight w:val="249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A52</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新能源汽车电池冲击测试装备</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1、能够按照标准《电动汽车用动力蓄电池安全要求》对电池包进行冲击试验。</w:t>
            </w:r>
            <w:r w:rsidRPr="009E7121">
              <w:rPr>
                <w:rFonts w:ascii="宋体" w:hAnsi="宋体" w:hint="eastAsia"/>
                <w:color w:val="auto"/>
                <w:sz w:val="18"/>
                <w:szCs w:val="24"/>
              </w:rPr>
              <w:br/>
              <w:t>2、本系统可以产生半正弦波，半正弦波形发生器使用工程橡胶或浇注聚氨酯材料制造，可以根据不同的硬度和厚度组合得到各种不同的冲击脉冲宽度。</w:t>
            </w:r>
            <w:r w:rsidRPr="009E7121">
              <w:rPr>
                <w:rFonts w:ascii="宋体" w:hAnsi="宋体" w:hint="eastAsia"/>
                <w:color w:val="auto"/>
                <w:sz w:val="18"/>
                <w:szCs w:val="24"/>
              </w:rPr>
              <w:br/>
              <w:t xml:space="preserve">3、机械冲击试验台可通过夹具实现 x、y、z 三个轴向机械冲击测试项目。 </w:t>
            </w:r>
            <w:r w:rsidRPr="009E7121">
              <w:rPr>
                <w:rFonts w:ascii="宋体" w:hAnsi="宋体" w:hint="eastAsia"/>
                <w:color w:val="auto"/>
                <w:sz w:val="18"/>
                <w:szCs w:val="24"/>
              </w:rPr>
              <w:br/>
              <w:t>4、电控部分用于信号的采集与试验设备的动作控制，配电方式采用强弱电分开机制，避免强电对弱电的干扰。</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A53</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多能源智能供热云控制管理系统</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通过运行和参数数据采集，系统能够根据具体情况寻找最优运行方案，实现供热系统自动、按需、精准、节能供热的目的,使锅炉产品更加智能化。</w:t>
            </w:r>
            <w:r w:rsidRPr="009E7121">
              <w:rPr>
                <w:rFonts w:ascii="宋体" w:hAnsi="宋体" w:hint="eastAsia"/>
                <w:color w:val="auto"/>
                <w:sz w:val="18"/>
                <w:szCs w:val="24"/>
              </w:rPr>
              <w:br/>
              <w:t>目标：1、控制系统联网云平台搭建。2、控制数据采集及分析应用。3、单一热源的精准控制、热源间的自适应切换程序。</w:t>
            </w:r>
          </w:p>
        </w:tc>
        <w:tc>
          <w:tcPr>
            <w:tcW w:w="1418" w:type="dxa"/>
            <w:vMerge w:val="restart"/>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德州威诺冷暖设备有限公司</w:t>
            </w:r>
            <w:r w:rsidRPr="009E7121">
              <w:rPr>
                <w:rFonts w:ascii="宋体" w:hAnsi="宋体" w:hint="eastAsia"/>
                <w:color w:val="auto"/>
                <w:sz w:val="18"/>
                <w:szCs w:val="24"/>
              </w:rPr>
              <w:br/>
              <w:t>联系人：杨振明  18953426006</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A54</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多能源互补系统</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 xml:space="preserve">提供一种天然气、热泵、电力耦合供热系统，将天然气、热泵、电力耦合供热/制冷集成系统，充分发挥其各自的优点，降低供热成本。 </w:t>
            </w:r>
            <w:r w:rsidRPr="009E7121">
              <w:rPr>
                <w:rFonts w:ascii="宋体" w:hAnsi="宋体" w:hint="eastAsia"/>
                <w:color w:val="auto"/>
                <w:sz w:val="18"/>
                <w:szCs w:val="24"/>
              </w:rPr>
              <w:br/>
              <w:t>目标：1、系统间自动切换的控制设计。2、太阳能系统集热的综合利用。3、各系统达到供热需求前提下根据成本优先原则的自适应调节。4、制冷、制热系统集成与控制系统开发。</w:t>
            </w:r>
          </w:p>
        </w:tc>
        <w:tc>
          <w:tcPr>
            <w:tcW w:w="1418" w:type="dxa"/>
            <w:vMerge/>
            <w:hideMark/>
          </w:tcPr>
          <w:p w:rsidR="00C30FBF" w:rsidRPr="009E7121" w:rsidRDefault="00C30FBF" w:rsidP="002C721B">
            <w:pPr>
              <w:spacing w:before="0" w:after="0" w:line="440" w:lineRule="exact"/>
              <w:ind w:firstLineChars="0" w:firstLine="0"/>
              <w:rPr>
                <w:rFonts w:ascii="宋体" w:hAnsi="宋体"/>
                <w:color w:val="auto"/>
                <w:sz w:val="18"/>
                <w:szCs w:val="24"/>
              </w:rPr>
            </w:pPr>
          </w:p>
        </w:tc>
      </w:tr>
      <w:tr w:rsidR="00C30FBF" w:rsidRPr="009E7121" w:rsidTr="002C721B">
        <w:trPr>
          <w:trHeight w:val="406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A55</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爬壁机器人关键技术研究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本公司正在研制一套适用于LPG球形储罐焊缝检测的爬壁机器人，在研发过程中，出现三方面技术难点：</w:t>
            </w:r>
            <w:r w:rsidRPr="009E7121">
              <w:rPr>
                <w:rFonts w:ascii="宋体" w:hAnsi="宋体" w:hint="eastAsia"/>
                <w:color w:val="auto"/>
                <w:sz w:val="18"/>
                <w:szCs w:val="24"/>
              </w:rPr>
              <w:br/>
              <w:t>1、由于所设计的爬壁机器人工作环境为LPG球形储罐，这就导致爬壁机器人接触的工作面为球面而非平面。因此，如何设计具有一定柔性特点的机器人主体结构，增大爬壁机器人轮子与罐壁的接触面积成为了技术难点。此外，根据机器人的运动状态来预估此时爬壁机器人每个轮子所需的磁力，否则过大或过小的磁力都会导致爬壁机器人运动不正常。因此，如何构建正确的预测模型成为了技术难点。</w:t>
            </w:r>
            <w:r w:rsidRPr="009E7121">
              <w:rPr>
                <w:rFonts w:ascii="宋体" w:hAnsi="宋体" w:hint="eastAsia"/>
                <w:color w:val="auto"/>
                <w:sz w:val="18"/>
                <w:szCs w:val="24"/>
              </w:rPr>
              <w:br/>
              <w:t>2、由于爬壁机器人工作的LPG球形储罐内较为昏暗且无明显路标。在罐体内，爬壁机器人上带有的可以定位的传感器仅为编码器和陀螺仪，然而编码器在运行一段距离后往往会有堆积误差。因此，如何在现有条件下，如何选择有效的辅助手段以及建立准确的卡尔曼滤波模型成为了技术难点。</w:t>
            </w:r>
            <w:r w:rsidRPr="009E7121">
              <w:rPr>
                <w:rFonts w:ascii="宋体" w:hAnsi="宋体" w:hint="eastAsia"/>
                <w:color w:val="auto"/>
                <w:sz w:val="18"/>
                <w:szCs w:val="24"/>
              </w:rPr>
              <w:br/>
              <w:t>3、基于双激光雷达扫描的LPG球罐焊缝检测爬壁机器人的研制过程中，涉及多个学科领域，涉及多门技术以及多个模块融合，因此如何建立模块化体系结构的系统总体研究模型，确定总体框架体系与各功能部件模块化框架体系以及接口标准成为了技术难点。</w:t>
            </w:r>
          </w:p>
        </w:tc>
        <w:tc>
          <w:tcPr>
            <w:tcW w:w="1418" w:type="dxa"/>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山东德疆机电科技有限公司</w:t>
            </w:r>
            <w:r w:rsidRPr="009E7121">
              <w:rPr>
                <w:rFonts w:ascii="宋体" w:hAnsi="宋体" w:hint="eastAsia"/>
                <w:color w:val="auto"/>
                <w:sz w:val="18"/>
                <w:szCs w:val="24"/>
              </w:rPr>
              <w:br/>
              <w:t>联系人：何运丽  15621251075</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A56</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医疗服务机器人婴儿床</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研发智能婴儿床项目，探索物联网设备的应用，进行嵌入式软件实验与硬件的检测和调试，嵌入式软件需要开发过程可行性分析、需求分析、概要设计、详细设计、程序建立、程序下载、程序调试、程序固化、程序测试等9个阶段，实现与各个通信模块的信息链接，通过可靠性测试、实时性测试、并发性测试、资源占用情况测试来来完成软件技术研发。对于硬件PCB板的研发通过一下步骤：方案设计、样机制作、产品验证、小批试实验、正式装机。</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山东德光工业机器人技术有限公司</w:t>
            </w:r>
            <w:r w:rsidRPr="009E7121">
              <w:rPr>
                <w:rFonts w:ascii="宋体" w:hAnsi="宋体" w:hint="eastAsia"/>
                <w:color w:val="auto"/>
                <w:sz w:val="18"/>
                <w:szCs w:val="24"/>
              </w:rPr>
              <w:br/>
              <w:t>联系人：刘经理  17705442721</w:t>
            </w:r>
          </w:p>
        </w:tc>
      </w:tr>
      <w:tr w:rsidR="00C30FBF" w:rsidRPr="009E7121" w:rsidTr="002C721B">
        <w:trPr>
          <w:trHeight w:val="983"/>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A57</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智能植保机器人</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1、运用大数据分析，实现机器人精准控制；</w:t>
            </w:r>
            <w:r w:rsidRPr="009E7121">
              <w:rPr>
                <w:rFonts w:ascii="宋体" w:hAnsi="宋体" w:hint="eastAsia"/>
                <w:color w:val="auto"/>
                <w:sz w:val="18"/>
                <w:szCs w:val="24"/>
              </w:rPr>
              <w:br/>
              <w:t>2、对植物育苗、播种、追肥等能实现精细化管理；</w:t>
            </w:r>
            <w:r w:rsidRPr="009E7121">
              <w:rPr>
                <w:rFonts w:ascii="宋体" w:hAnsi="宋体" w:hint="eastAsia"/>
                <w:color w:val="auto"/>
                <w:sz w:val="18"/>
                <w:szCs w:val="24"/>
              </w:rPr>
              <w:br/>
              <w:t>3、实现农药、化肥自动喷洒、降低人员接触的几率；</w:t>
            </w:r>
            <w:r w:rsidRPr="009E7121">
              <w:rPr>
                <w:rFonts w:ascii="宋体" w:hAnsi="宋体" w:hint="eastAsia"/>
                <w:color w:val="auto"/>
                <w:sz w:val="18"/>
                <w:szCs w:val="24"/>
              </w:rPr>
              <w:br/>
              <w:t>4、开发高可靠性、易用性强、操作简单的机器人；</w:t>
            </w:r>
            <w:r w:rsidRPr="009E7121">
              <w:rPr>
                <w:rFonts w:ascii="宋体" w:hAnsi="宋体" w:hint="eastAsia"/>
                <w:color w:val="auto"/>
                <w:sz w:val="18"/>
                <w:szCs w:val="24"/>
              </w:rPr>
              <w:br/>
            </w:r>
            <w:r w:rsidRPr="009E7121">
              <w:rPr>
                <w:rFonts w:ascii="宋体" w:hAnsi="宋体" w:hint="eastAsia"/>
                <w:color w:val="auto"/>
                <w:sz w:val="18"/>
                <w:szCs w:val="24"/>
              </w:rPr>
              <w:lastRenderedPageBreak/>
              <w:t>5、解决病虫害识别、环境土壤检测。</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德州精辰机械有限公司</w:t>
            </w:r>
            <w:r w:rsidRPr="009E7121">
              <w:rPr>
                <w:rFonts w:ascii="宋体" w:hAnsi="宋体" w:hint="eastAsia"/>
                <w:color w:val="auto"/>
                <w:sz w:val="18"/>
                <w:szCs w:val="24"/>
              </w:rPr>
              <w:br/>
              <w:t>联系人：吕永新  13346279608</w:t>
            </w:r>
          </w:p>
        </w:tc>
      </w:tr>
      <w:tr w:rsidR="00C30FBF" w:rsidRPr="009E7121" w:rsidTr="002C721B">
        <w:trPr>
          <w:trHeight w:val="4140"/>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A58</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医疗器械高频电刀治疗机器人</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1、须采用射频电刀肛肠治疗机器人控制，达到国内领先水平；</w:t>
            </w:r>
            <w:r w:rsidRPr="009E7121">
              <w:rPr>
                <w:rFonts w:ascii="宋体" w:hAnsi="宋体" w:hint="eastAsia"/>
                <w:color w:val="auto"/>
                <w:sz w:val="18"/>
                <w:szCs w:val="24"/>
              </w:rPr>
              <w:br/>
              <w:t>2、减少医院电磁辐射及电磁干扰，减少医生及患者的电磁辐射对健康的影响；</w:t>
            </w:r>
            <w:r w:rsidRPr="009E7121">
              <w:rPr>
                <w:rFonts w:ascii="宋体" w:hAnsi="宋体" w:hint="eastAsia"/>
                <w:color w:val="auto"/>
                <w:sz w:val="18"/>
                <w:szCs w:val="24"/>
              </w:rPr>
              <w:br/>
              <w:t>3、射频电刀肛肠治疗机器人能在射频辐射扰动变化极大的电磁环境下正常使用；</w:t>
            </w:r>
            <w:r w:rsidRPr="009E7121">
              <w:rPr>
                <w:rFonts w:ascii="宋体" w:hAnsi="宋体" w:hint="eastAsia"/>
                <w:color w:val="auto"/>
                <w:sz w:val="18"/>
                <w:szCs w:val="24"/>
              </w:rPr>
              <w:br/>
              <w:t>4、能够对各种肛肠类进行病灶分析，上传数据库，实时调取数据分析；</w:t>
            </w:r>
            <w:r w:rsidRPr="009E7121">
              <w:rPr>
                <w:rFonts w:ascii="宋体" w:hAnsi="宋体" w:hint="eastAsia"/>
                <w:color w:val="auto"/>
                <w:sz w:val="18"/>
                <w:szCs w:val="24"/>
              </w:rPr>
              <w:br/>
              <w:t>5、机器人智能分析病因，协助医生完成人工不能完成的手术，实现医生与智能机器人协同手术；</w:t>
            </w:r>
            <w:r w:rsidRPr="009E7121">
              <w:rPr>
                <w:rFonts w:ascii="宋体" w:hAnsi="宋体" w:hint="eastAsia"/>
                <w:color w:val="auto"/>
                <w:sz w:val="18"/>
                <w:szCs w:val="24"/>
              </w:rPr>
              <w:br/>
              <w:t>6、结合达芬奇系统( da Vinci）和“宙斯”系统(Zeus)优化肛肠治疗机器人自动操控能力；</w:t>
            </w:r>
            <w:r w:rsidRPr="009E7121">
              <w:rPr>
                <w:rFonts w:ascii="宋体" w:hAnsi="宋体" w:hint="eastAsia"/>
                <w:color w:val="auto"/>
                <w:sz w:val="18"/>
                <w:szCs w:val="24"/>
              </w:rPr>
              <w:br/>
              <w:t>7、采用肛肠治疗机器人后，手术医师舒适、图像三维、能通过软件处理消除手术医师手部的震颤、精细操作；</w:t>
            </w:r>
            <w:r w:rsidRPr="009E7121">
              <w:rPr>
                <w:rFonts w:ascii="宋体" w:hAnsi="宋体" w:hint="eastAsia"/>
                <w:color w:val="auto"/>
                <w:sz w:val="18"/>
                <w:szCs w:val="24"/>
              </w:rPr>
              <w:br/>
              <w:t>8、对空间定位技术的研究更加深入，要求能实时测出手术器械的空间位置和姿态,掌握机械定位、超声定位、电磁定位和光学定位法的方法，对医生的操作设备的能力进行提升；</w:t>
            </w:r>
            <w:r w:rsidRPr="009E7121">
              <w:rPr>
                <w:rFonts w:ascii="宋体" w:hAnsi="宋体" w:hint="eastAsia"/>
                <w:color w:val="auto"/>
                <w:sz w:val="18"/>
                <w:szCs w:val="24"/>
              </w:rPr>
              <w:br/>
              <w:t>9、运用“灵境技术”，医生可以通过传感器，传感器与虚拟环境交互作用，可获得视觉、听觉、 触觉等多种感知，从而大大提高患者手术的成功率。</w:t>
            </w:r>
          </w:p>
        </w:tc>
        <w:tc>
          <w:tcPr>
            <w:tcW w:w="1418" w:type="dxa"/>
            <w:hideMark/>
          </w:tcPr>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Default="00C30FBF" w:rsidP="002C721B">
            <w:pPr>
              <w:spacing w:before="0" w:after="0" w:line="440" w:lineRule="exact"/>
              <w:ind w:firstLineChars="0" w:firstLine="0"/>
              <w:rPr>
                <w:rFonts w:ascii="宋体" w:hAnsi="宋体"/>
                <w:color w:val="auto"/>
                <w:sz w:val="18"/>
                <w:szCs w:val="24"/>
              </w:rPr>
            </w:pPr>
          </w:p>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德州博昊智能科技有限公司</w:t>
            </w:r>
            <w:r w:rsidRPr="009E7121">
              <w:rPr>
                <w:rFonts w:ascii="宋体" w:hAnsi="宋体" w:hint="eastAsia"/>
                <w:color w:val="auto"/>
                <w:sz w:val="18"/>
                <w:szCs w:val="24"/>
              </w:rPr>
              <w:br/>
              <w:t>联系人：周英涛  15964168720</w:t>
            </w:r>
          </w:p>
        </w:tc>
      </w:tr>
      <w:tr w:rsidR="00C30FBF" w:rsidRPr="009E7121" w:rsidTr="002C721B">
        <w:trPr>
          <w:trHeight w:val="2115"/>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A59</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基于员工操作习惯的高寒平板集热器智能生产系统关键工艺设计与研究</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拟在新厂区建设一条专门用于高寒高纬度地区的平板太阳能集热器生产线，其关键工艺提升要求如下：</w:t>
            </w:r>
            <w:r w:rsidRPr="009E7121">
              <w:rPr>
                <w:rFonts w:ascii="宋体" w:hAnsi="宋体" w:hint="eastAsia"/>
                <w:color w:val="auto"/>
                <w:sz w:val="18"/>
                <w:szCs w:val="24"/>
              </w:rPr>
              <w:br/>
              <w:t>1、基于现有生产线原型,在认真调研员工心理需求的前提下，设计符合人体工程学的设备设施以适应员工操作习惯，从而减少无效动作，降低员工劳动强度，提升产品合格率。</w:t>
            </w:r>
            <w:r w:rsidRPr="009E7121">
              <w:rPr>
                <w:rFonts w:ascii="宋体" w:hAnsi="宋体" w:hint="eastAsia"/>
                <w:color w:val="auto"/>
                <w:sz w:val="18"/>
                <w:szCs w:val="24"/>
              </w:rPr>
              <w:br/>
              <w:t>2、根据现有员工的工作水平及操作习惯优化工艺流程，通过工艺设计优化生产系统，通过合并、拆解或优化固有工艺动作提高工艺操作效率，从而提高产量，降低生产成本5%</w:t>
            </w:r>
            <w:r w:rsidRPr="009E7121">
              <w:rPr>
                <w:rFonts w:ascii="宋体" w:hAnsi="宋体" w:hint="eastAsia"/>
                <w:color w:val="auto"/>
                <w:sz w:val="18"/>
                <w:szCs w:val="24"/>
              </w:rPr>
              <w:lastRenderedPageBreak/>
              <w:t>以上。</w:t>
            </w:r>
            <w:r w:rsidRPr="009E7121">
              <w:rPr>
                <w:rFonts w:ascii="宋体" w:hAnsi="宋体" w:hint="eastAsia"/>
                <w:color w:val="auto"/>
                <w:sz w:val="18"/>
                <w:szCs w:val="24"/>
              </w:rPr>
              <w:br/>
              <w:t>3、通过对员工操作习惯及生产工艺的研究，合理规划生产布局及设备安全防护从而使生产线更加符合职业健康及安全体系的要求。</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德州金亨新能源有限公司</w:t>
            </w:r>
            <w:r w:rsidRPr="009E7121">
              <w:rPr>
                <w:rFonts w:ascii="宋体" w:hAnsi="宋体" w:hint="eastAsia"/>
                <w:color w:val="auto"/>
                <w:sz w:val="18"/>
                <w:szCs w:val="24"/>
              </w:rPr>
              <w:br/>
              <w:t>联系人：王彬  18266169962</w:t>
            </w:r>
          </w:p>
        </w:tc>
      </w:tr>
      <w:tr w:rsidR="00C30FBF" w:rsidRPr="009E7121" w:rsidTr="002C721B">
        <w:trPr>
          <w:trHeight w:val="1602"/>
        </w:trPr>
        <w:tc>
          <w:tcPr>
            <w:tcW w:w="811" w:type="dxa"/>
            <w:noWrap/>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lastRenderedPageBreak/>
              <w:t>A60</w:t>
            </w:r>
          </w:p>
        </w:tc>
        <w:tc>
          <w:tcPr>
            <w:tcW w:w="1174"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低温高频雾化除臭项目</w:t>
            </w:r>
          </w:p>
        </w:tc>
        <w:tc>
          <w:tcPr>
            <w:tcW w:w="4819"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希望解决“植物除臭剂养殖业净化除臭不彻底（净化除臭率未达到90%）。高压微雾净化除消系统项目工况中未有自动回流泄压等工程设计难点。解决植物液提取复配、除味抑菌降解、低温高频雾化等产品研发过程中的工业设计、具体工程技术等问题。</w:t>
            </w:r>
          </w:p>
        </w:tc>
        <w:tc>
          <w:tcPr>
            <w:tcW w:w="1418" w:type="dxa"/>
            <w:hideMark/>
          </w:tcPr>
          <w:p w:rsidR="00C30FBF" w:rsidRPr="009E7121" w:rsidRDefault="00C30FBF" w:rsidP="002C721B">
            <w:pPr>
              <w:spacing w:before="0" w:after="0" w:line="440" w:lineRule="exact"/>
              <w:ind w:firstLineChars="0" w:firstLine="0"/>
              <w:rPr>
                <w:rFonts w:ascii="宋体" w:hAnsi="宋体"/>
                <w:color w:val="auto"/>
                <w:sz w:val="18"/>
                <w:szCs w:val="24"/>
              </w:rPr>
            </w:pPr>
            <w:r w:rsidRPr="009E7121">
              <w:rPr>
                <w:rFonts w:ascii="宋体" w:hAnsi="宋体" w:hint="eastAsia"/>
                <w:color w:val="auto"/>
                <w:sz w:val="18"/>
                <w:szCs w:val="24"/>
              </w:rPr>
              <w:t>德州德运环保科技股份有限公司</w:t>
            </w:r>
            <w:r w:rsidRPr="009E7121">
              <w:rPr>
                <w:rFonts w:ascii="宋体" w:hAnsi="宋体" w:hint="eastAsia"/>
                <w:color w:val="auto"/>
                <w:sz w:val="18"/>
                <w:szCs w:val="24"/>
              </w:rPr>
              <w:br/>
              <w:t>联系人：杨彬  15092501666</w:t>
            </w:r>
          </w:p>
        </w:tc>
      </w:tr>
    </w:tbl>
    <w:p w:rsidR="00C30FBF" w:rsidRDefault="00C30FBF" w:rsidP="00C30FBF">
      <w:pPr>
        <w:spacing w:before="0" w:after="0" w:line="440" w:lineRule="exact"/>
        <w:ind w:firstLineChars="0" w:firstLine="0"/>
        <w:rPr>
          <w:rFonts w:ascii="宋体" w:hAnsi="宋体"/>
          <w:color w:val="auto"/>
          <w:sz w:val="24"/>
          <w:szCs w:val="24"/>
        </w:rPr>
      </w:pPr>
    </w:p>
    <w:p w:rsidR="00C30FBF" w:rsidRPr="00911481" w:rsidRDefault="00C30FBF" w:rsidP="00C30FBF">
      <w:pPr>
        <w:pStyle w:val="2"/>
        <w:numPr>
          <w:ilvl w:val="0"/>
          <w:numId w:val="2"/>
        </w:numPr>
        <w:spacing w:beforeLines="0" w:line="440" w:lineRule="exact"/>
        <w:ind w:left="0" w:firstLineChars="200" w:firstLine="560"/>
        <w:rPr>
          <w:color w:val="auto"/>
        </w:rPr>
      </w:pPr>
      <w:r w:rsidRPr="00911481">
        <w:rPr>
          <w:rFonts w:hint="eastAsia"/>
          <w:color w:val="auto"/>
        </w:rPr>
        <w:t>申报条件和要求</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1.</w:t>
      </w:r>
      <w:r w:rsidRPr="00911481">
        <w:rPr>
          <w:rFonts w:ascii="宋体" w:hAnsi="宋体" w:hint="eastAsia"/>
          <w:color w:val="auto"/>
          <w:sz w:val="24"/>
        </w:rPr>
        <w:t>团队成员在选定的项目研究方向有较好的技术储备，包括与申报课题研究内容相关的研究成果、教材、论文、专利、获奖等</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2.</w:t>
      </w:r>
      <w:r w:rsidRPr="00911481">
        <w:rPr>
          <w:rFonts w:ascii="宋体" w:hAnsi="宋体" w:hint="eastAsia"/>
          <w:color w:val="auto"/>
          <w:sz w:val="24"/>
        </w:rPr>
        <w:t>团队组成合理，分工明确，数量不少于</w:t>
      </w:r>
      <w:r w:rsidRPr="00911481">
        <w:rPr>
          <w:rFonts w:ascii="宋体" w:hAnsi="宋体"/>
          <w:color w:val="auto"/>
          <w:sz w:val="24"/>
        </w:rPr>
        <w:t>3</w:t>
      </w:r>
      <w:r>
        <w:rPr>
          <w:rFonts w:ascii="宋体" w:hAnsi="宋体"/>
          <w:color w:val="auto"/>
          <w:sz w:val="24"/>
        </w:rPr>
        <w:t>人</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color w:val="auto"/>
          <w:sz w:val="24"/>
        </w:rPr>
        <w:t>3</w:t>
      </w:r>
      <w:r>
        <w:rPr>
          <w:rFonts w:ascii="宋体" w:hAnsi="宋体" w:hint="eastAsia"/>
          <w:color w:val="auto"/>
          <w:sz w:val="24"/>
        </w:rPr>
        <w:t>.</w:t>
      </w:r>
      <w:r w:rsidRPr="00911481">
        <w:rPr>
          <w:rFonts w:ascii="宋体" w:hAnsi="宋体" w:hint="eastAsia"/>
          <w:color w:val="auto"/>
          <w:sz w:val="24"/>
        </w:rPr>
        <w:t>优先支持研究内容有创造性、前瞻性和实用性，有可转化前景的课题</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4.</w:t>
      </w:r>
      <w:r w:rsidRPr="00911481">
        <w:rPr>
          <w:rFonts w:ascii="宋体" w:hAnsi="宋体" w:hint="eastAsia"/>
          <w:color w:val="auto"/>
          <w:sz w:val="24"/>
        </w:rPr>
        <w:t>优先支持有明确研究成果，成果有应用价值，可复制、可推广的课题，不支持纯理论研究</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5.</w:t>
      </w:r>
      <w:r w:rsidRPr="00911481">
        <w:rPr>
          <w:rFonts w:ascii="宋体" w:hAnsi="宋体" w:hint="eastAsia"/>
          <w:color w:val="auto"/>
          <w:sz w:val="24"/>
        </w:rPr>
        <w:t>优先支持研究方向明确，研究内容详实，研究方案完整可行的课题</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6.</w:t>
      </w:r>
      <w:r w:rsidRPr="00911481">
        <w:rPr>
          <w:rFonts w:ascii="宋体" w:hAnsi="宋体" w:hint="eastAsia"/>
          <w:color w:val="auto"/>
          <w:sz w:val="24"/>
        </w:rPr>
        <w:t>优先支持院校对所申报项目有资金、政策、人员和场地等条件支持的课题</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7.</w:t>
      </w:r>
      <w:r w:rsidRPr="00911481">
        <w:rPr>
          <w:rFonts w:ascii="宋体" w:hAnsi="宋体" w:hint="eastAsia"/>
          <w:color w:val="auto"/>
          <w:sz w:val="24"/>
        </w:rPr>
        <w:t>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r>
        <w:rPr>
          <w:rFonts w:ascii="宋体" w:hAnsi="宋体" w:hint="eastAsia"/>
          <w:color w:val="auto"/>
          <w:sz w:val="24"/>
        </w:rPr>
        <w:t>。</w:t>
      </w:r>
    </w:p>
    <w:p w:rsidR="00C30FBF" w:rsidRPr="00911481" w:rsidRDefault="00C30FBF" w:rsidP="00C30FBF">
      <w:pPr>
        <w:pStyle w:val="a6"/>
        <w:spacing w:before="0" w:after="0" w:line="440" w:lineRule="exact"/>
        <w:ind w:left="0" w:firstLineChars="236" w:firstLine="566"/>
        <w:rPr>
          <w:rFonts w:ascii="宋体" w:hAnsi="宋体"/>
          <w:color w:val="auto"/>
          <w:sz w:val="24"/>
        </w:rPr>
      </w:pPr>
      <w:r>
        <w:rPr>
          <w:rFonts w:ascii="宋体" w:hAnsi="宋体" w:hint="eastAsia"/>
          <w:color w:val="auto"/>
          <w:sz w:val="24"/>
        </w:rPr>
        <w:t>8</w:t>
      </w:r>
      <w:r w:rsidRPr="00911481">
        <w:rPr>
          <w:rFonts w:ascii="宋体" w:hAnsi="宋体" w:hint="eastAsia"/>
          <w:color w:val="auto"/>
          <w:sz w:val="24"/>
        </w:rPr>
        <w:t>.</w:t>
      </w:r>
      <w:r>
        <w:rPr>
          <w:rFonts w:ascii="宋体" w:hAnsi="宋体" w:hint="eastAsia"/>
          <w:color w:val="auto"/>
          <w:sz w:val="24"/>
        </w:rPr>
        <w:t>立项</w:t>
      </w:r>
      <w:r w:rsidRPr="00911481">
        <w:rPr>
          <w:rFonts w:ascii="宋体" w:hAnsi="宋体" w:hint="eastAsia"/>
          <w:color w:val="auto"/>
          <w:sz w:val="24"/>
        </w:rPr>
        <w:t>课题项目获得的知识产权由</w:t>
      </w:r>
      <w:r>
        <w:rPr>
          <w:rFonts w:ascii="宋体" w:hAnsi="宋体" w:hint="eastAsia"/>
          <w:color w:val="auto"/>
          <w:sz w:val="24"/>
        </w:rPr>
        <w:t>合作</w:t>
      </w:r>
      <w:r w:rsidRPr="00911481">
        <w:rPr>
          <w:rFonts w:ascii="宋体" w:hAnsi="宋体" w:hint="eastAsia"/>
          <w:color w:val="auto"/>
          <w:sz w:val="24"/>
        </w:rPr>
        <w:t>方和课题项目承担单位共同所有</w:t>
      </w:r>
      <w:r>
        <w:rPr>
          <w:rFonts w:ascii="宋体" w:hAnsi="宋体" w:hint="eastAsia"/>
          <w:color w:val="auto"/>
          <w:sz w:val="24"/>
        </w:rPr>
        <w:t>。</w:t>
      </w:r>
    </w:p>
    <w:p w:rsidR="00C30FBF" w:rsidRPr="002522CD" w:rsidRDefault="00C30FBF" w:rsidP="00C30FBF">
      <w:pPr>
        <w:pStyle w:val="a6"/>
        <w:spacing w:before="0" w:after="0" w:line="440" w:lineRule="exact"/>
        <w:ind w:left="0" w:firstLineChars="236" w:firstLine="566"/>
        <w:rPr>
          <w:rFonts w:ascii="宋体" w:eastAsia="PMingLiU" w:hAnsi="宋体"/>
          <w:color w:val="auto"/>
          <w:sz w:val="24"/>
        </w:rPr>
      </w:pPr>
    </w:p>
    <w:p w:rsidR="00C30FBF" w:rsidRPr="00911481" w:rsidRDefault="00C30FBF" w:rsidP="00C30FBF">
      <w:pPr>
        <w:pStyle w:val="2"/>
        <w:numPr>
          <w:ilvl w:val="0"/>
          <w:numId w:val="0"/>
        </w:numPr>
        <w:spacing w:beforeLines="0" w:line="420" w:lineRule="exact"/>
        <w:ind w:firstLineChars="250" w:firstLine="700"/>
        <w:rPr>
          <w:color w:val="auto"/>
        </w:rPr>
      </w:pPr>
      <w:r>
        <w:rPr>
          <w:rFonts w:hint="eastAsia"/>
          <w:color w:val="auto"/>
        </w:rPr>
        <w:t>三</w:t>
      </w:r>
      <w:r>
        <w:rPr>
          <w:color w:val="auto"/>
        </w:rPr>
        <w:t>、</w:t>
      </w:r>
      <w:r w:rsidRPr="00911481">
        <w:rPr>
          <w:rFonts w:hint="eastAsia"/>
          <w:color w:val="auto"/>
        </w:rPr>
        <w:t>课题申报说明</w:t>
      </w:r>
    </w:p>
    <w:p w:rsidR="00C30FBF" w:rsidRPr="00911481" w:rsidRDefault="00C30FBF" w:rsidP="00C30FBF">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1.</w:t>
      </w:r>
      <w:r w:rsidRPr="00911481">
        <w:rPr>
          <w:rFonts w:ascii="宋体" w:eastAsia="宋体" w:hAnsi="宋体" w:hint="eastAsia"/>
          <w:b w:val="0"/>
          <w:bCs w:val="0"/>
          <w:color w:val="auto"/>
          <w:sz w:val="24"/>
          <w:szCs w:val="24"/>
        </w:rPr>
        <w:t>申请人须仔细阅读申请指南，按照指南详细填写申请书，填写不合要求的课题会按照格式不符合要求处理。</w:t>
      </w:r>
    </w:p>
    <w:p w:rsidR="00C30FBF" w:rsidRPr="00911481" w:rsidRDefault="00C30FBF" w:rsidP="00C30FBF">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lastRenderedPageBreak/>
        <w:t>2.</w:t>
      </w:r>
      <w:r w:rsidRPr="00911481">
        <w:rPr>
          <w:rFonts w:ascii="宋体" w:eastAsia="宋体" w:hAnsi="宋体" w:hint="eastAsia"/>
          <w:b w:val="0"/>
          <w:bCs w:val="0"/>
          <w:color w:val="auto"/>
          <w:sz w:val="24"/>
          <w:szCs w:val="24"/>
        </w:rPr>
        <w:t>请各课题申请人按要求填写申请书（申请书中手机和邮箱必须填写），加盖学校公章及签字后</w:t>
      </w:r>
      <w:r>
        <w:rPr>
          <w:rFonts w:ascii="宋体" w:eastAsia="宋体" w:hAnsi="宋体" w:hint="eastAsia"/>
          <w:b w:val="0"/>
          <w:bCs w:val="0"/>
          <w:color w:val="auto"/>
          <w:sz w:val="24"/>
          <w:szCs w:val="24"/>
        </w:rPr>
        <w:t>发送</w:t>
      </w:r>
      <w:r w:rsidRPr="00911481">
        <w:rPr>
          <w:rFonts w:ascii="宋体" w:eastAsia="宋体" w:hAnsi="宋体" w:hint="eastAsia"/>
          <w:b w:val="0"/>
          <w:bCs w:val="0"/>
          <w:color w:val="auto"/>
          <w:sz w:val="24"/>
          <w:szCs w:val="24"/>
        </w:rPr>
        <w:t>至：</w:t>
      </w:r>
      <w:r>
        <w:rPr>
          <w:rFonts w:eastAsia="宋体" w:hint="eastAsia"/>
          <w:bCs w:val="0"/>
          <w:color w:val="auto"/>
          <w:sz w:val="24"/>
          <w:szCs w:val="24"/>
        </w:rPr>
        <w:t>drf@cutech.</w:t>
      </w:r>
      <w:r>
        <w:rPr>
          <w:rFonts w:eastAsia="宋体"/>
          <w:bCs w:val="0"/>
          <w:color w:val="auto"/>
          <w:sz w:val="24"/>
          <w:szCs w:val="24"/>
        </w:rPr>
        <w:t>edu.cn</w:t>
      </w:r>
      <w:r w:rsidRPr="00911481">
        <w:rPr>
          <w:rFonts w:ascii="宋体" w:eastAsia="宋体" w:hAnsi="宋体" w:hint="eastAsia"/>
          <w:b w:val="0"/>
          <w:bCs w:val="0"/>
          <w:color w:val="auto"/>
          <w:sz w:val="24"/>
          <w:szCs w:val="24"/>
        </w:rPr>
        <w:t>；为方便评审，申请书扫描件请按以下命名规则命名：学校名称+申请人姓名</w:t>
      </w:r>
      <w:r>
        <w:rPr>
          <w:rFonts w:ascii="宋体" w:eastAsia="宋体" w:hAnsi="宋体" w:hint="eastAsia"/>
          <w:b w:val="0"/>
          <w:bCs w:val="0"/>
          <w:color w:val="auto"/>
          <w:sz w:val="24"/>
          <w:szCs w:val="24"/>
        </w:rPr>
        <w:t>+项目选题</w:t>
      </w:r>
      <w:r>
        <w:rPr>
          <w:rFonts w:ascii="宋体" w:eastAsia="宋体" w:hAnsi="宋体"/>
          <w:b w:val="0"/>
          <w:bCs w:val="0"/>
          <w:color w:val="auto"/>
          <w:sz w:val="24"/>
          <w:szCs w:val="24"/>
        </w:rPr>
        <w:t>编号</w:t>
      </w:r>
      <w:r w:rsidRPr="00911481">
        <w:rPr>
          <w:rFonts w:ascii="宋体" w:eastAsia="宋体" w:hAnsi="宋体" w:hint="eastAsia"/>
          <w:b w:val="0"/>
          <w:bCs w:val="0"/>
          <w:color w:val="auto"/>
          <w:sz w:val="24"/>
          <w:szCs w:val="24"/>
        </w:rPr>
        <w:t>。</w:t>
      </w:r>
    </w:p>
    <w:p w:rsidR="00C30FBF" w:rsidRPr="00911481" w:rsidRDefault="00C30FBF" w:rsidP="00C30FBF">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3.</w:t>
      </w:r>
      <w:r w:rsidRPr="00911481">
        <w:rPr>
          <w:rFonts w:ascii="宋体" w:eastAsia="宋体" w:hAnsi="宋体" w:hint="eastAsia"/>
          <w:b w:val="0"/>
          <w:bCs w:val="0"/>
          <w:color w:val="auto"/>
          <w:sz w:val="24"/>
          <w:szCs w:val="24"/>
        </w:rPr>
        <w:t>申请截止时间为</w:t>
      </w:r>
      <w:r>
        <w:rPr>
          <w:rFonts w:ascii="宋体" w:eastAsia="宋体" w:hAnsi="宋体" w:hint="eastAsia"/>
          <w:b w:val="0"/>
          <w:bCs w:val="0"/>
          <w:color w:val="auto"/>
          <w:sz w:val="24"/>
          <w:szCs w:val="24"/>
        </w:rPr>
        <w:t>2021</w:t>
      </w:r>
      <w:r w:rsidRPr="00911481">
        <w:rPr>
          <w:rFonts w:ascii="宋体" w:eastAsia="宋体" w:hAnsi="宋体" w:hint="eastAsia"/>
          <w:b w:val="0"/>
          <w:bCs w:val="0"/>
          <w:color w:val="auto"/>
          <w:sz w:val="24"/>
          <w:szCs w:val="24"/>
        </w:rPr>
        <w:t>年</w:t>
      </w:r>
      <w:r>
        <w:rPr>
          <w:rFonts w:ascii="宋体" w:eastAsia="宋体" w:hAnsi="宋体" w:hint="eastAsia"/>
          <w:b w:val="0"/>
          <w:bCs w:val="0"/>
          <w:color w:val="auto"/>
          <w:sz w:val="24"/>
          <w:szCs w:val="24"/>
        </w:rPr>
        <w:t>2</w:t>
      </w:r>
      <w:r w:rsidRPr="00911481">
        <w:rPr>
          <w:rFonts w:ascii="宋体" w:eastAsia="宋体" w:hAnsi="宋体" w:hint="eastAsia"/>
          <w:b w:val="0"/>
          <w:bCs w:val="0"/>
          <w:color w:val="auto"/>
          <w:sz w:val="24"/>
          <w:szCs w:val="24"/>
        </w:rPr>
        <w:t>月</w:t>
      </w:r>
      <w:r>
        <w:rPr>
          <w:rFonts w:ascii="宋体" w:eastAsia="宋体" w:hAnsi="宋体" w:hint="eastAsia"/>
          <w:b w:val="0"/>
          <w:bCs w:val="0"/>
          <w:color w:val="auto"/>
          <w:sz w:val="24"/>
          <w:szCs w:val="24"/>
        </w:rPr>
        <w:t>28</w:t>
      </w:r>
      <w:r w:rsidRPr="00911481">
        <w:rPr>
          <w:rFonts w:ascii="宋体" w:eastAsia="宋体" w:hAnsi="宋体" w:hint="eastAsia"/>
          <w:b w:val="0"/>
          <w:bCs w:val="0"/>
          <w:color w:val="auto"/>
          <w:sz w:val="24"/>
          <w:szCs w:val="24"/>
        </w:rPr>
        <w:t>日。</w:t>
      </w:r>
    </w:p>
    <w:p w:rsidR="00C30FBF" w:rsidRPr="00911481" w:rsidRDefault="00C30FBF" w:rsidP="00C30FBF">
      <w:pPr>
        <w:pStyle w:val="2"/>
        <w:numPr>
          <w:ilvl w:val="0"/>
          <w:numId w:val="0"/>
        </w:numPr>
        <w:spacing w:beforeLines="0" w:line="440" w:lineRule="exact"/>
        <w:ind w:leftChars="95" w:left="199" w:firstLineChars="200" w:firstLine="480"/>
        <w:rPr>
          <w:rFonts w:ascii="宋体" w:eastAsia="宋体" w:hAnsi="宋体"/>
          <w:b w:val="0"/>
          <w:bCs w:val="0"/>
          <w:color w:val="auto"/>
          <w:sz w:val="24"/>
          <w:szCs w:val="24"/>
        </w:rPr>
      </w:pPr>
      <w:r>
        <w:rPr>
          <w:rFonts w:ascii="宋体" w:eastAsia="宋体" w:hAnsi="宋体"/>
          <w:b w:val="0"/>
          <w:bCs w:val="0"/>
          <w:color w:val="auto"/>
          <w:sz w:val="24"/>
          <w:szCs w:val="24"/>
        </w:rPr>
        <w:t>4</w:t>
      </w:r>
      <w:r>
        <w:rPr>
          <w:rFonts w:ascii="宋体" w:eastAsia="宋体" w:hAnsi="宋体" w:hint="eastAsia"/>
          <w:b w:val="0"/>
          <w:bCs w:val="0"/>
          <w:color w:val="auto"/>
          <w:sz w:val="24"/>
          <w:szCs w:val="24"/>
        </w:rPr>
        <w:t>.</w:t>
      </w:r>
      <w:r w:rsidRPr="00911481">
        <w:rPr>
          <w:rFonts w:ascii="宋体" w:eastAsia="宋体" w:hAnsi="宋体" w:hint="eastAsia"/>
          <w:b w:val="0"/>
          <w:bCs w:val="0"/>
          <w:color w:val="auto"/>
          <w:sz w:val="24"/>
          <w:szCs w:val="24"/>
        </w:rPr>
        <w:t>课题选题列表上的选题方向都不限定课题数量，但是如果存在内容重复的相似课题，专家</w:t>
      </w:r>
      <w:r>
        <w:rPr>
          <w:rFonts w:ascii="宋体" w:eastAsia="宋体" w:hAnsi="宋体" w:hint="eastAsia"/>
          <w:b w:val="0"/>
          <w:bCs w:val="0"/>
          <w:color w:val="auto"/>
          <w:sz w:val="24"/>
          <w:szCs w:val="24"/>
        </w:rPr>
        <w:t>组将根据课题组技术积累、课题方案、课题支撑条件等要素择优选择立项</w:t>
      </w:r>
      <w:r w:rsidRPr="00911481">
        <w:rPr>
          <w:rFonts w:ascii="宋体" w:eastAsia="宋体" w:hAnsi="宋体" w:hint="eastAsia"/>
          <w:b w:val="0"/>
          <w:bCs w:val="0"/>
          <w:color w:val="auto"/>
          <w:sz w:val="24"/>
          <w:szCs w:val="24"/>
        </w:rPr>
        <w:t>课题。</w:t>
      </w:r>
    </w:p>
    <w:p w:rsidR="00C30FBF" w:rsidRDefault="00C30FBF" w:rsidP="00C30FBF">
      <w:pPr>
        <w:spacing w:before="0" w:after="0" w:line="440" w:lineRule="exact"/>
        <w:ind w:firstLineChars="300" w:firstLine="720"/>
        <w:rPr>
          <w:rFonts w:ascii="宋体" w:hAnsi="宋体"/>
          <w:color w:val="auto"/>
          <w:sz w:val="24"/>
          <w:szCs w:val="24"/>
        </w:rPr>
      </w:pPr>
      <w:r>
        <w:rPr>
          <w:rFonts w:ascii="宋体" w:hAnsi="宋体"/>
          <w:color w:val="auto"/>
          <w:sz w:val="24"/>
          <w:szCs w:val="24"/>
        </w:rPr>
        <w:t>5.</w:t>
      </w:r>
      <w:r w:rsidRPr="00911481">
        <w:rPr>
          <w:rFonts w:ascii="宋体" w:hAnsi="宋体" w:hint="eastAsia"/>
          <w:color w:val="auto"/>
          <w:sz w:val="24"/>
          <w:szCs w:val="24"/>
        </w:rPr>
        <w:t>如果以联合课题组的形式申请课题，需要列明不同学校单位的课题任务。</w:t>
      </w:r>
    </w:p>
    <w:p w:rsidR="00C30FBF" w:rsidRDefault="00C30FBF" w:rsidP="00C30FBF">
      <w:pPr>
        <w:spacing w:before="0" w:after="0" w:line="440" w:lineRule="exact"/>
        <w:ind w:firstLineChars="300" w:firstLine="720"/>
        <w:rPr>
          <w:rFonts w:ascii="宋体" w:hAnsi="宋体"/>
          <w:color w:val="auto"/>
          <w:sz w:val="24"/>
          <w:szCs w:val="24"/>
        </w:rPr>
      </w:pPr>
    </w:p>
    <w:p w:rsidR="00C30FBF" w:rsidRPr="00911481" w:rsidRDefault="00C30FBF" w:rsidP="00C30FBF">
      <w:pPr>
        <w:pStyle w:val="2"/>
        <w:numPr>
          <w:ilvl w:val="0"/>
          <w:numId w:val="0"/>
        </w:numPr>
        <w:spacing w:beforeLines="0" w:line="420" w:lineRule="exact"/>
        <w:ind w:firstLineChars="250" w:firstLine="700"/>
        <w:rPr>
          <w:color w:val="auto"/>
        </w:rPr>
      </w:pPr>
      <w:r>
        <w:rPr>
          <w:rFonts w:hint="eastAsia"/>
          <w:color w:val="auto"/>
        </w:rPr>
        <w:t>四</w:t>
      </w:r>
      <w:r w:rsidRPr="00911481">
        <w:rPr>
          <w:rFonts w:hint="eastAsia"/>
          <w:color w:val="auto"/>
        </w:rPr>
        <w:t>、联系人及联系方式</w:t>
      </w:r>
    </w:p>
    <w:p w:rsidR="00C30FBF" w:rsidRPr="002522CD" w:rsidRDefault="00C30FBF" w:rsidP="00C30FBF">
      <w:pPr>
        <w:spacing w:before="0" w:after="0" w:line="440" w:lineRule="exact"/>
        <w:ind w:firstLineChars="285" w:firstLine="684"/>
        <w:rPr>
          <w:rFonts w:ascii="宋体" w:hAnsi="宋体"/>
          <w:color w:val="auto"/>
          <w:sz w:val="24"/>
          <w:szCs w:val="24"/>
        </w:rPr>
      </w:pPr>
      <w:r w:rsidRPr="002522CD">
        <w:rPr>
          <w:rFonts w:ascii="宋体" w:hAnsi="宋体" w:hint="eastAsia"/>
          <w:color w:val="auto"/>
          <w:sz w:val="24"/>
          <w:szCs w:val="24"/>
        </w:rPr>
        <w:t>教育部科技发展中心产学研合作处：</w:t>
      </w:r>
    </w:p>
    <w:p w:rsidR="00C30FBF" w:rsidRDefault="00C30FBF" w:rsidP="00C30FBF">
      <w:pPr>
        <w:spacing w:before="0" w:after="0" w:line="440" w:lineRule="exact"/>
        <w:ind w:firstLineChars="285" w:firstLine="684"/>
        <w:jc w:val="left"/>
        <w:rPr>
          <w:rFonts w:ascii="宋体" w:hAnsi="宋体"/>
          <w:color w:val="auto"/>
          <w:sz w:val="24"/>
          <w:szCs w:val="24"/>
        </w:rPr>
      </w:pPr>
      <w:r>
        <w:rPr>
          <w:rFonts w:ascii="宋体" w:hAnsi="宋体" w:hint="eastAsia"/>
          <w:color w:val="auto"/>
          <w:sz w:val="24"/>
          <w:szCs w:val="24"/>
        </w:rPr>
        <w:t>杜润发</w:t>
      </w:r>
      <w:r w:rsidRPr="00911481">
        <w:rPr>
          <w:rFonts w:ascii="宋体" w:hAnsi="宋体" w:hint="eastAsia"/>
          <w:color w:val="auto"/>
          <w:sz w:val="24"/>
          <w:szCs w:val="24"/>
        </w:rPr>
        <w:t xml:space="preserve">   电话：</w:t>
      </w:r>
      <w:r>
        <w:rPr>
          <w:rFonts w:ascii="宋体" w:hAnsi="宋体" w:hint="eastAsia"/>
          <w:color w:val="auto"/>
          <w:sz w:val="24"/>
          <w:szCs w:val="24"/>
        </w:rPr>
        <w:t>010-62514692,</w:t>
      </w:r>
      <w:r>
        <w:rPr>
          <w:rFonts w:ascii="宋体" w:hAnsi="宋体"/>
          <w:color w:val="auto"/>
          <w:sz w:val="24"/>
          <w:szCs w:val="24"/>
        </w:rPr>
        <w:t xml:space="preserve"> </w:t>
      </w:r>
      <w:r>
        <w:rPr>
          <w:rFonts w:ascii="宋体" w:hAnsi="宋体" w:hint="eastAsia"/>
          <w:color w:val="auto"/>
          <w:sz w:val="24"/>
          <w:szCs w:val="24"/>
        </w:rPr>
        <w:t xml:space="preserve">18610993567   </w:t>
      </w:r>
    </w:p>
    <w:p w:rsidR="00C30FBF" w:rsidRPr="00911481" w:rsidRDefault="00C30FBF" w:rsidP="00C30FBF">
      <w:pPr>
        <w:spacing w:before="0" w:after="0" w:line="440" w:lineRule="exact"/>
        <w:ind w:firstLineChars="735" w:firstLine="1764"/>
        <w:jc w:val="left"/>
        <w:rPr>
          <w:rFonts w:ascii="宋体" w:hAnsi="宋体"/>
          <w:color w:val="auto"/>
          <w:sz w:val="24"/>
          <w:szCs w:val="24"/>
        </w:rPr>
      </w:pPr>
      <w:r>
        <w:rPr>
          <w:rFonts w:ascii="宋体" w:hAnsi="宋体" w:hint="eastAsia"/>
          <w:color w:val="auto"/>
          <w:sz w:val="24"/>
          <w:szCs w:val="24"/>
        </w:rPr>
        <w:t>邮箱：</w:t>
      </w:r>
      <w:r>
        <w:rPr>
          <w:rFonts w:ascii="宋体" w:hAnsi="宋体"/>
          <w:color w:val="auto"/>
          <w:sz w:val="24"/>
          <w:szCs w:val="24"/>
        </w:rPr>
        <w:t>drf@cutech.edu.cn</w:t>
      </w:r>
    </w:p>
    <w:p w:rsidR="00C30FBF" w:rsidRPr="002522CD" w:rsidRDefault="00C30FBF" w:rsidP="00C30FBF">
      <w:pPr>
        <w:spacing w:before="0" w:after="0" w:line="440" w:lineRule="exact"/>
        <w:ind w:firstLineChars="300" w:firstLine="720"/>
        <w:rPr>
          <w:rFonts w:ascii="宋体" w:hAnsi="宋体"/>
          <w:color w:val="auto"/>
          <w:sz w:val="24"/>
          <w:szCs w:val="24"/>
        </w:rPr>
      </w:pPr>
    </w:p>
    <w:p w:rsidR="007932E2" w:rsidRPr="00C30FBF" w:rsidRDefault="007932E2" w:rsidP="00C30FBF">
      <w:pPr>
        <w:ind w:firstLine="420"/>
      </w:pPr>
      <w:bookmarkStart w:id="0" w:name="_GoBack"/>
      <w:bookmarkEnd w:id="0"/>
    </w:p>
    <w:sectPr w:rsidR="007932E2" w:rsidRPr="00C30F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0B" w:rsidRDefault="00D47B0B" w:rsidP="00D47B0B">
      <w:pPr>
        <w:spacing w:before="0" w:after="0"/>
        <w:ind w:firstLine="420"/>
      </w:pPr>
      <w:r>
        <w:separator/>
      </w:r>
    </w:p>
  </w:endnote>
  <w:endnote w:type="continuationSeparator" w:id="0">
    <w:p w:rsidR="00D47B0B" w:rsidRDefault="00D47B0B" w:rsidP="00D47B0B">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1E" w:rsidRDefault="00D47B0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1E" w:rsidRDefault="00D47B0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1E" w:rsidRDefault="00D47B0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0B" w:rsidRDefault="00D47B0B" w:rsidP="00C30FBF">
      <w:pPr>
        <w:spacing w:before="0" w:after="0"/>
        <w:ind w:firstLine="420"/>
      </w:pPr>
      <w:r>
        <w:separator/>
      </w:r>
    </w:p>
  </w:footnote>
  <w:footnote w:type="continuationSeparator" w:id="0">
    <w:p w:rsidR="00D47B0B" w:rsidRDefault="00D47B0B" w:rsidP="00D47B0B">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1E" w:rsidRDefault="00D47B0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1E" w:rsidRPr="00E56BA1" w:rsidRDefault="00D47B0B" w:rsidP="00E56BA1">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1E" w:rsidRDefault="00D47B0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4A"/>
    <w:rsid w:val="00342A4A"/>
    <w:rsid w:val="007932E2"/>
    <w:rsid w:val="00C30FBF"/>
    <w:rsid w:val="00D4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BF"/>
    <w:pPr>
      <w:spacing w:before="120" w:after="120"/>
      <w:ind w:firstLineChars="200" w:firstLine="200"/>
      <w:jc w:val="both"/>
    </w:pPr>
    <w:rPr>
      <w:rFonts w:ascii="Times New Roman" w:eastAsia="宋体" w:hAnsi="Times New Roman" w:cs="Times New Roman"/>
      <w:iCs/>
      <w:color w:val="000000" w:themeColor="text1"/>
      <w:kern w:val="0"/>
      <w:szCs w:val="20"/>
    </w:rPr>
  </w:style>
  <w:style w:type="paragraph" w:styleId="1">
    <w:name w:val="heading 1"/>
    <w:basedOn w:val="a"/>
    <w:next w:val="a"/>
    <w:link w:val="1Char"/>
    <w:uiPriority w:val="9"/>
    <w:qFormat/>
    <w:rsid w:val="00C30FBF"/>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C30FBF"/>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0FBF"/>
    <w:rPr>
      <w:sz w:val="18"/>
      <w:szCs w:val="18"/>
    </w:rPr>
  </w:style>
  <w:style w:type="paragraph" w:styleId="a4">
    <w:name w:val="footer"/>
    <w:basedOn w:val="a"/>
    <w:link w:val="Char0"/>
    <w:uiPriority w:val="99"/>
    <w:unhideWhenUsed/>
    <w:rsid w:val="00C30FBF"/>
    <w:pPr>
      <w:tabs>
        <w:tab w:val="center" w:pos="4153"/>
        <w:tab w:val="right" w:pos="8306"/>
      </w:tabs>
      <w:snapToGrid w:val="0"/>
      <w:jc w:val="left"/>
    </w:pPr>
    <w:rPr>
      <w:sz w:val="18"/>
      <w:szCs w:val="18"/>
    </w:rPr>
  </w:style>
  <w:style w:type="character" w:customStyle="1" w:styleId="Char0">
    <w:name w:val="页脚 Char"/>
    <w:basedOn w:val="a0"/>
    <w:link w:val="a4"/>
    <w:uiPriority w:val="99"/>
    <w:rsid w:val="00C30FBF"/>
    <w:rPr>
      <w:sz w:val="18"/>
      <w:szCs w:val="18"/>
    </w:rPr>
  </w:style>
  <w:style w:type="character" w:customStyle="1" w:styleId="1Char">
    <w:name w:val="标题 1 Char"/>
    <w:basedOn w:val="a0"/>
    <w:link w:val="1"/>
    <w:uiPriority w:val="9"/>
    <w:qFormat/>
    <w:rsid w:val="00C30FBF"/>
    <w:rPr>
      <w:rFonts w:ascii="Times New Roman" w:eastAsia="微软雅黑" w:hAnsi="Times New Roman" w:cs="Times New Roman"/>
      <w:b/>
      <w:bCs/>
      <w:iCs/>
      <w:color w:val="0F243E"/>
      <w:kern w:val="0"/>
      <w:sz w:val="32"/>
    </w:rPr>
  </w:style>
  <w:style w:type="character" w:customStyle="1" w:styleId="2Char">
    <w:name w:val="标题 2 Char"/>
    <w:basedOn w:val="a0"/>
    <w:link w:val="2"/>
    <w:qFormat/>
    <w:rsid w:val="00C30FBF"/>
    <w:rPr>
      <w:rFonts w:ascii="Times New Roman" w:eastAsia="微软雅黑" w:hAnsi="Times New Roman" w:cs="Times New Roman"/>
      <w:b/>
      <w:bCs/>
      <w:iCs/>
      <w:color w:val="000000" w:themeColor="text1"/>
      <w:kern w:val="0"/>
      <w:sz w:val="28"/>
    </w:rPr>
  </w:style>
  <w:style w:type="table" w:styleId="a5">
    <w:name w:val="Table Grid"/>
    <w:basedOn w:val="a1"/>
    <w:uiPriority w:val="39"/>
    <w:rsid w:val="00C3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Char1"/>
    <w:uiPriority w:val="34"/>
    <w:qFormat/>
    <w:rsid w:val="00C30FBF"/>
    <w:pPr>
      <w:ind w:left="720"/>
      <w:contextualSpacing/>
    </w:pPr>
  </w:style>
  <w:style w:type="character" w:customStyle="1" w:styleId="Char1">
    <w:name w:val="列出段落 Char"/>
    <w:basedOn w:val="a0"/>
    <w:link w:val="a6"/>
    <w:uiPriority w:val="34"/>
    <w:qFormat/>
    <w:locked/>
    <w:rsid w:val="00C30FBF"/>
    <w:rPr>
      <w:rFonts w:ascii="Times New Roman" w:eastAsia="宋体" w:hAnsi="Times New Roman" w:cs="Times New Roman"/>
      <w:iCs/>
      <w:color w:val="000000" w:themeColor="text1"/>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BF"/>
    <w:pPr>
      <w:spacing w:before="120" w:after="120"/>
      <w:ind w:firstLineChars="200" w:firstLine="200"/>
      <w:jc w:val="both"/>
    </w:pPr>
    <w:rPr>
      <w:rFonts w:ascii="Times New Roman" w:eastAsia="宋体" w:hAnsi="Times New Roman" w:cs="Times New Roman"/>
      <w:iCs/>
      <w:color w:val="000000" w:themeColor="text1"/>
      <w:kern w:val="0"/>
      <w:szCs w:val="20"/>
    </w:rPr>
  </w:style>
  <w:style w:type="paragraph" w:styleId="1">
    <w:name w:val="heading 1"/>
    <w:basedOn w:val="a"/>
    <w:next w:val="a"/>
    <w:link w:val="1Char"/>
    <w:uiPriority w:val="9"/>
    <w:qFormat/>
    <w:rsid w:val="00C30FBF"/>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C30FBF"/>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0FBF"/>
    <w:rPr>
      <w:sz w:val="18"/>
      <w:szCs w:val="18"/>
    </w:rPr>
  </w:style>
  <w:style w:type="paragraph" w:styleId="a4">
    <w:name w:val="footer"/>
    <w:basedOn w:val="a"/>
    <w:link w:val="Char0"/>
    <w:uiPriority w:val="99"/>
    <w:unhideWhenUsed/>
    <w:rsid w:val="00C30FBF"/>
    <w:pPr>
      <w:tabs>
        <w:tab w:val="center" w:pos="4153"/>
        <w:tab w:val="right" w:pos="8306"/>
      </w:tabs>
      <w:snapToGrid w:val="0"/>
      <w:jc w:val="left"/>
    </w:pPr>
    <w:rPr>
      <w:sz w:val="18"/>
      <w:szCs w:val="18"/>
    </w:rPr>
  </w:style>
  <w:style w:type="character" w:customStyle="1" w:styleId="Char0">
    <w:name w:val="页脚 Char"/>
    <w:basedOn w:val="a0"/>
    <w:link w:val="a4"/>
    <w:uiPriority w:val="99"/>
    <w:rsid w:val="00C30FBF"/>
    <w:rPr>
      <w:sz w:val="18"/>
      <w:szCs w:val="18"/>
    </w:rPr>
  </w:style>
  <w:style w:type="character" w:customStyle="1" w:styleId="1Char">
    <w:name w:val="标题 1 Char"/>
    <w:basedOn w:val="a0"/>
    <w:link w:val="1"/>
    <w:uiPriority w:val="9"/>
    <w:qFormat/>
    <w:rsid w:val="00C30FBF"/>
    <w:rPr>
      <w:rFonts w:ascii="Times New Roman" w:eastAsia="微软雅黑" w:hAnsi="Times New Roman" w:cs="Times New Roman"/>
      <w:b/>
      <w:bCs/>
      <w:iCs/>
      <w:color w:val="0F243E"/>
      <w:kern w:val="0"/>
      <w:sz w:val="32"/>
    </w:rPr>
  </w:style>
  <w:style w:type="character" w:customStyle="1" w:styleId="2Char">
    <w:name w:val="标题 2 Char"/>
    <w:basedOn w:val="a0"/>
    <w:link w:val="2"/>
    <w:qFormat/>
    <w:rsid w:val="00C30FBF"/>
    <w:rPr>
      <w:rFonts w:ascii="Times New Roman" w:eastAsia="微软雅黑" w:hAnsi="Times New Roman" w:cs="Times New Roman"/>
      <w:b/>
      <w:bCs/>
      <w:iCs/>
      <w:color w:val="000000" w:themeColor="text1"/>
      <w:kern w:val="0"/>
      <w:sz w:val="28"/>
    </w:rPr>
  </w:style>
  <w:style w:type="table" w:styleId="a5">
    <w:name w:val="Table Grid"/>
    <w:basedOn w:val="a1"/>
    <w:uiPriority w:val="39"/>
    <w:rsid w:val="00C3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Char1"/>
    <w:uiPriority w:val="34"/>
    <w:qFormat/>
    <w:rsid w:val="00C30FBF"/>
    <w:pPr>
      <w:ind w:left="720"/>
      <w:contextualSpacing/>
    </w:pPr>
  </w:style>
  <w:style w:type="character" w:customStyle="1" w:styleId="Char1">
    <w:name w:val="列出段落 Char"/>
    <w:basedOn w:val="a0"/>
    <w:link w:val="a6"/>
    <w:uiPriority w:val="34"/>
    <w:qFormat/>
    <w:locked/>
    <w:rsid w:val="00C30FBF"/>
    <w:rPr>
      <w:rFonts w:ascii="Times New Roman" w:eastAsia="宋体" w:hAnsi="Times New Roman" w:cs="Times New Roman"/>
      <w:iCs/>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1966</Words>
  <Characters>11209</Characters>
  <Application>Microsoft Office Word</Application>
  <DocSecurity>0</DocSecurity>
  <Lines>93</Lines>
  <Paragraphs>26</Paragraphs>
  <ScaleCrop>false</ScaleCrop>
  <Company>天津科技大学</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李丽娜</dc:creator>
  <cp:keywords/>
  <dc:description/>
  <cp:lastModifiedBy>李丽娜</cp:lastModifiedBy>
  <cp:revision>2</cp:revision>
  <dcterms:created xsi:type="dcterms:W3CDTF">2021-01-18T03:06:00Z</dcterms:created>
  <dcterms:modified xsi:type="dcterms:W3CDTF">2021-01-18T03:06:00Z</dcterms:modified>
</cp:coreProperties>
</file>