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B0" w:rsidRDefault="00D655AE" w:rsidP="00FE0379">
      <w:pPr>
        <w:widowControl/>
        <w:overflowPunct w:val="0"/>
        <w:autoSpaceDE w:val="0"/>
        <w:autoSpaceDN w:val="0"/>
        <w:adjustRightInd w:val="0"/>
        <w:ind w:firstLineChars="50" w:firstLine="147"/>
        <w:textAlignment w:val="baseline"/>
        <w:rPr>
          <w:rFonts w:eastAsia="仿宋_GB2312"/>
          <w:color w:val="000000"/>
          <w:kern w:val="0"/>
          <w:sz w:val="28"/>
          <w:szCs w:val="28"/>
        </w:rPr>
      </w:pPr>
      <w:r>
        <w:rPr>
          <w:rFonts w:eastAsia="黑体"/>
          <w:color w:val="000000"/>
          <w:kern w:val="0"/>
          <w:sz w:val="28"/>
          <w:szCs w:val="28"/>
        </w:rPr>
        <w:t>附件</w:t>
      </w:r>
    </w:p>
    <w:p w:rsidR="007442B0" w:rsidRDefault="007442B0">
      <w:pPr>
        <w:widowControl/>
        <w:overflowPunct w:val="0"/>
        <w:autoSpaceDE w:val="0"/>
        <w:autoSpaceDN w:val="0"/>
        <w:adjustRightInd w:val="0"/>
        <w:spacing w:line="640" w:lineRule="exact"/>
        <w:textAlignment w:val="baseline"/>
        <w:rPr>
          <w:rFonts w:eastAsia="黑体"/>
          <w:color w:val="000000"/>
          <w:kern w:val="0"/>
          <w:sz w:val="28"/>
        </w:rPr>
      </w:pPr>
    </w:p>
    <w:p w:rsidR="007442B0" w:rsidRDefault="007442B0">
      <w:pPr>
        <w:widowControl/>
        <w:overflowPunct w:val="0"/>
        <w:autoSpaceDE w:val="0"/>
        <w:autoSpaceDN w:val="0"/>
        <w:adjustRightInd w:val="0"/>
        <w:spacing w:line="640" w:lineRule="exact"/>
        <w:textAlignment w:val="baseline"/>
        <w:rPr>
          <w:rFonts w:eastAsia="黑体"/>
          <w:color w:val="000000"/>
          <w:kern w:val="0"/>
          <w:sz w:val="28"/>
        </w:rPr>
      </w:pPr>
    </w:p>
    <w:p w:rsidR="007442B0" w:rsidRDefault="00D655AE">
      <w:pPr>
        <w:widowControl/>
        <w:overflowPunct w:val="0"/>
        <w:autoSpaceDE w:val="0"/>
        <w:autoSpaceDN w:val="0"/>
        <w:adjustRightInd w:val="0"/>
        <w:spacing w:line="900" w:lineRule="exact"/>
        <w:jc w:val="center"/>
        <w:textAlignment w:val="baseline"/>
        <w:rPr>
          <w:rFonts w:eastAsia="小标宋"/>
          <w:color w:val="000000"/>
          <w:kern w:val="0"/>
          <w:sz w:val="56"/>
          <w:szCs w:val="56"/>
        </w:rPr>
      </w:pPr>
      <w:r>
        <w:rPr>
          <w:rFonts w:eastAsia="小标宋"/>
          <w:color w:val="000000"/>
          <w:kern w:val="0"/>
          <w:sz w:val="56"/>
          <w:szCs w:val="56"/>
        </w:rPr>
        <w:t>2020</w:t>
      </w:r>
      <w:r>
        <w:rPr>
          <w:rFonts w:eastAsia="小标宋"/>
          <w:color w:val="000000"/>
          <w:kern w:val="0"/>
          <w:sz w:val="56"/>
          <w:szCs w:val="56"/>
        </w:rPr>
        <w:t>年</w:t>
      </w:r>
      <w:r>
        <w:rPr>
          <w:rFonts w:eastAsia="小标宋"/>
          <w:color w:val="000000"/>
          <w:kern w:val="0"/>
          <w:sz w:val="56"/>
          <w:szCs w:val="56"/>
        </w:rPr>
        <w:t>“</w:t>
      </w:r>
      <w:r>
        <w:rPr>
          <w:rFonts w:eastAsia="小标宋"/>
          <w:color w:val="000000"/>
          <w:kern w:val="0"/>
          <w:sz w:val="56"/>
          <w:szCs w:val="56"/>
        </w:rPr>
        <w:t>最美科技工作者</w:t>
      </w:r>
      <w:r>
        <w:rPr>
          <w:rFonts w:eastAsia="小标宋"/>
          <w:color w:val="000000"/>
          <w:kern w:val="0"/>
          <w:sz w:val="56"/>
          <w:szCs w:val="56"/>
        </w:rPr>
        <w:t>”</w:t>
      </w:r>
    </w:p>
    <w:p w:rsidR="007442B0" w:rsidRDefault="00D655AE" w:rsidP="00FE0379">
      <w:pPr>
        <w:widowControl/>
        <w:overflowPunct w:val="0"/>
        <w:autoSpaceDE w:val="0"/>
        <w:autoSpaceDN w:val="0"/>
        <w:adjustRightInd w:val="0"/>
        <w:spacing w:beforeLines="100" w:line="900" w:lineRule="exact"/>
        <w:jc w:val="center"/>
        <w:textAlignment w:val="baseline"/>
        <w:rPr>
          <w:rFonts w:eastAsia="小标宋"/>
          <w:color w:val="000000"/>
          <w:kern w:val="0"/>
          <w:sz w:val="56"/>
          <w:szCs w:val="56"/>
        </w:rPr>
      </w:pPr>
      <w:r>
        <w:rPr>
          <w:rFonts w:eastAsia="小标宋"/>
          <w:color w:val="000000"/>
          <w:kern w:val="0"/>
          <w:sz w:val="56"/>
          <w:szCs w:val="56"/>
        </w:rPr>
        <w:t>推</w:t>
      </w:r>
      <w:r>
        <w:rPr>
          <w:rFonts w:eastAsia="小标宋"/>
          <w:color w:val="000000"/>
          <w:kern w:val="0"/>
          <w:sz w:val="56"/>
          <w:szCs w:val="56"/>
        </w:rPr>
        <w:t xml:space="preserve">  </w:t>
      </w:r>
      <w:r>
        <w:rPr>
          <w:rFonts w:eastAsia="小标宋"/>
          <w:color w:val="000000"/>
          <w:kern w:val="0"/>
          <w:sz w:val="56"/>
          <w:szCs w:val="56"/>
        </w:rPr>
        <w:t>荐</w:t>
      </w:r>
      <w:r>
        <w:rPr>
          <w:rFonts w:eastAsia="小标宋"/>
          <w:color w:val="000000"/>
          <w:kern w:val="0"/>
          <w:sz w:val="56"/>
          <w:szCs w:val="56"/>
        </w:rPr>
        <w:t xml:space="preserve">  </w:t>
      </w:r>
      <w:r>
        <w:rPr>
          <w:rFonts w:eastAsia="小标宋"/>
          <w:color w:val="000000"/>
          <w:kern w:val="0"/>
          <w:sz w:val="56"/>
          <w:szCs w:val="56"/>
        </w:rPr>
        <w:t>表</w:t>
      </w:r>
    </w:p>
    <w:p w:rsidR="007442B0" w:rsidRDefault="007442B0">
      <w:pPr>
        <w:widowControl/>
        <w:overflowPunct w:val="0"/>
        <w:autoSpaceDE w:val="0"/>
        <w:autoSpaceDN w:val="0"/>
        <w:adjustRightInd w:val="0"/>
        <w:spacing w:line="640" w:lineRule="exact"/>
        <w:textAlignment w:val="baseline"/>
        <w:rPr>
          <w:rFonts w:eastAsia="黑体"/>
          <w:color w:val="000000"/>
          <w:kern w:val="0"/>
          <w:sz w:val="28"/>
        </w:rPr>
      </w:pPr>
    </w:p>
    <w:p w:rsidR="007442B0" w:rsidRDefault="007442B0">
      <w:pPr>
        <w:widowControl/>
        <w:overflowPunct w:val="0"/>
        <w:autoSpaceDE w:val="0"/>
        <w:autoSpaceDN w:val="0"/>
        <w:adjustRightInd w:val="0"/>
        <w:spacing w:line="640" w:lineRule="exact"/>
        <w:textAlignment w:val="baseline"/>
        <w:rPr>
          <w:rFonts w:eastAsia="黑体"/>
          <w:color w:val="000000"/>
          <w:kern w:val="0"/>
          <w:sz w:val="28"/>
        </w:rPr>
      </w:pPr>
    </w:p>
    <w:p w:rsidR="007442B0" w:rsidRDefault="007442B0">
      <w:pPr>
        <w:widowControl/>
        <w:overflowPunct w:val="0"/>
        <w:autoSpaceDE w:val="0"/>
        <w:autoSpaceDN w:val="0"/>
        <w:adjustRightInd w:val="0"/>
        <w:spacing w:line="640" w:lineRule="exact"/>
        <w:textAlignment w:val="baseline"/>
        <w:rPr>
          <w:rFonts w:eastAsia="黑体"/>
          <w:color w:val="000000"/>
          <w:kern w:val="0"/>
          <w:sz w:val="28"/>
        </w:rPr>
      </w:pPr>
    </w:p>
    <w:p w:rsidR="007442B0" w:rsidRDefault="007442B0">
      <w:pPr>
        <w:widowControl/>
        <w:overflowPunct w:val="0"/>
        <w:autoSpaceDE w:val="0"/>
        <w:autoSpaceDN w:val="0"/>
        <w:adjustRightInd w:val="0"/>
        <w:spacing w:line="640" w:lineRule="exact"/>
        <w:textAlignment w:val="baseline"/>
        <w:rPr>
          <w:rFonts w:eastAsia="黑体"/>
          <w:color w:val="000000"/>
          <w:kern w:val="0"/>
          <w:sz w:val="28"/>
        </w:rPr>
      </w:pPr>
    </w:p>
    <w:p w:rsidR="007442B0" w:rsidRDefault="00D655AE">
      <w:pPr>
        <w:widowControl/>
        <w:overflowPunct w:val="0"/>
        <w:autoSpaceDE w:val="0"/>
        <w:autoSpaceDN w:val="0"/>
        <w:adjustRightInd w:val="0"/>
        <w:spacing w:line="800" w:lineRule="exact"/>
        <w:ind w:firstLineChars="400" w:firstLine="1205"/>
        <w:textAlignment w:val="baseline"/>
        <w:rPr>
          <w:b/>
          <w:color w:val="000000"/>
          <w:kern w:val="0"/>
          <w:sz w:val="30"/>
          <w:szCs w:val="30"/>
          <w:u w:val="single"/>
        </w:rPr>
      </w:pPr>
      <w:r>
        <w:rPr>
          <w:b/>
          <w:color w:val="000000"/>
          <w:kern w:val="0"/>
          <w:sz w:val="30"/>
          <w:szCs w:val="30"/>
        </w:rPr>
        <w:t>候选人姓名：</w:t>
      </w:r>
      <w:r>
        <w:rPr>
          <w:b/>
          <w:color w:val="000000"/>
          <w:kern w:val="0"/>
          <w:sz w:val="30"/>
          <w:szCs w:val="30"/>
          <w:u w:val="single"/>
        </w:rPr>
        <w:t xml:space="preserve">     </w:t>
      </w:r>
      <w:r>
        <w:rPr>
          <w:rFonts w:hint="eastAsia"/>
          <w:b/>
          <w:color w:val="000000"/>
          <w:kern w:val="0"/>
          <w:sz w:val="30"/>
          <w:szCs w:val="30"/>
          <w:u w:val="single"/>
        </w:rPr>
        <w:t>王正祥</w:t>
      </w:r>
      <w:r>
        <w:rPr>
          <w:b/>
          <w:color w:val="000000"/>
          <w:kern w:val="0"/>
          <w:sz w:val="30"/>
          <w:szCs w:val="30"/>
          <w:u w:val="single"/>
        </w:rPr>
        <w:t xml:space="preserve">            </w:t>
      </w:r>
    </w:p>
    <w:p w:rsidR="007442B0" w:rsidRDefault="00D655AE">
      <w:pPr>
        <w:widowControl/>
        <w:overflowPunct w:val="0"/>
        <w:autoSpaceDE w:val="0"/>
        <w:autoSpaceDN w:val="0"/>
        <w:adjustRightInd w:val="0"/>
        <w:spacing w:line="800" w:lineRule="exact"/>
        <w:ind w:firstLineChars="300" w:firstLine="1204"/>
        <w:textAlignment w:val="baseline"/>
        <w:rPr>
          <w:b/>
          <w:color w:val="000000"/>
          <w:kern w:val="0"/>
          <w:sz w:val="30"/>
          <w:szCs w:val="30"/>
          <w:u w:val="single"/>
        </w:rPr>
      </w:pPr>
      <w:r>
        <w:rPr>
          <w:b/>
          <w:color w:val="000000"/>
          <w:spacing w:val="50"/>
          <w:kern w:val="0"/>
          <w:sz w:val="30"/>
          <w:szCs w:val="30"/>
        </w:rPr>
        <w:t>工作单</w:t>
      </w:r>
      <w:r>
        <w:rPr>
          <w:b/>
          <w:color w:val="000000"/>
          <w:kern w:val="0"/>
          <w:sz w:val="30"/>
          <w:szCs w:val="30"/>
        </w:rPr>
        <w:t>位：</w:t>
      </w:r>
      <w:r>
        <w:rPr>
          <w:b/>
          <w:color w:val="000000"/>
          <w:kern w:val="0"/>
          <w:sz w:val="30"/>
          <w:szCs w:val="30"/>
          <w:u w:val="single"/>
        </w:rPr>
        <w:t xml:space="preserve">    </w:t>
      </w:r>
      <w:r>
        <w:rPr>
          <w:rFonts w:hint="eastAsia"/>
          <w:b/>
          <w:color w:val="000000"/>
          <w:kern w:val="0"/>
          <w:sz w:val="30"/>
          <w:szCs w:val="30"/>
          <w:u w:val="single"/>
        </w:rPr>
        <w:t>天津科技大学</w:t>
      </w:r>
      <w:r>
        <w:rPr>
          <w:rFonts w:hint="eastAsia"/>
          <w:b/>
          <w:color w:val="000000"/>
          <w:kern w:val="0"/>
          <w:sz w:val="30"/>
          <w:szCs w:val="30"/>
          <w:u w:val="single"/>
        </w:rPr>
        <w:t xml:space="preserve"> </w:t>
      </w:r>
      <w:r>
        <w:rPr>
          <w:b/>
          <w:color w:val="000000"/>
          <w:kern w:val="0"/>
          <w:sz w:val="30"/>
          <w:szCs w:val="30"/>
          <w:u w:val="single"/>
        </w:rPr>
        <w:t xml:space="preserve">      </w:t>
      </w:r>
    </w:p>
    <w:p w:rsidR="007442B0" w:rsidRDefault="00D655AE">
      <w:pPr>
        <w:widowControl/>
        <w:overflowPunct w:val="0"/>
        <w:autoSpaceDE w:val="0"/>
        <w:autoSpaceDN w:val="0"/>
        <w:adjustRightInd w:val="0"/>
        <w:spacing w:line="800" w:lineRule="exact"/>
        <w:ind w:firstLineChars="300" w:firstLine="1204"/>
        <w:textAlignment w:val="baseline"/>
        <w:rPr>
          <w:b/>
          <w:color w:val="000000"/>
          <w:kern w:val="0"/>
          <w:sz w:val="30"/>
          <w:szCs w:val="30"/>
          <w:u w:val="single"/>
        </w:rPr>
      </w:pPr>
      <w:r>
        <w:rPr>
          <w:b/>
          <w:color w:val="000000"/>
          <w:spacing w:val="50"/>
          <w:kern w:val="0"/>
          <w:sz w:val="30"/>
          <w:szCs w:val="30"/>
        </w:rPr>
        <w:t>推荐单</w:t>
      </w:r>
      <w:r>
        <w:rPr>
          <w:b/>
          <w:color w:val="000000"/>
          <w:kern w:val="0"/>
          <w:sz w:val="30"/>
          <w:szCs w:val="30"/>
        </w:rPr>
        <w:t>位：</w:t>
      </w:r>
      <w:r>
        <w:rPr>
          <w:b/>
          <w:color w:val="000000"/>
          <w:kern w:val="0"/>
          <w:sz w:val="30"/>
          <w:szCs w:val="30"/>
          <w:u w:val="single"/>
        </w:rPr>
        <w:t xml:space="preserve">    </w:t>
      </w:r>
      <w:r>
        <w:rPr>
          <w:rFonts w:hint="eastAsia"/>
          <w:b/>
          <w:color w:val="000000"/>
          <w:kern w:val="0"/>
          <w:sz w:val="30"/>
          <w:szCs w:val="30"/>
          <w:u w:val="single"/>
        </w:rPr>
        <w:t>滨海新区科协</w:t>
      </w:r>
      <w:r>
        <w:rPr>
          <w:rFonts w:hint="eastAsia"/>
          <w:b/>
          <w:color w:val="000000"/>
          <w:kern w:val="0"/>
          <w:sz w:val="30"/>
          <w:szCs w:val="30"/>
          <w:u w:val="single"/>
        </w:rPr>
        <w:t xml:space="preserve">    </w:t>
      </w:r>
      <w:r>
        <w:rPr>
          <w:b/>
          <w:color w:val="000000"/>
          <w:kern w:val="0"/>
          <w:sz w:val="30"/>
          <w:szCs w:val="30"/>
          <w:u w:val="single"/>
        </w:rPr>
        <w:t xml:space="preserve">   </w:t>
      </w:r>
    </w:p>
    <w:p w:rsidR="007442B0" w:rsidRDefault="00D655AE">
      <w:pPr>
        <w:widowControl/>
        <w:overflowPunct w:val="0"/>
        <w:autoSpaceDE w:val="0"/>
        <w:autoSpaceDN w:val="0"/>
        <w:adjustRightInd w:val="0"/>
        <w:spacing w:line="800" w:lineRule="exact"/>
        <w:textAlignment w:val="baseline"/>
        <w:rPr>
          <w:b/>
          <w:color w:val="000000"/>
          <w:kern w:val="0"/>
          <w:sz w:val="30"/>
          <w:szCs w:val="30"/>
        </w:rPr>
      </w:pPr>
      <w:r>
        <w:rPr>
          <w:rFonts w:eastAsia="黑体"/>
          <w:color w:val="000000"/>
          <w:kern w:val="0"/>
          <w:sz w:val="30"/>
          <w:szCs w:val="30"/>
        </w:rPr>
        <w:t xml:space="preserve">   </w:t>
      </w:r>
    </w:p>
    <w:p w:rsidR="007442B0" w:rsidRDefault="007442B0">
      <w:pPr>
        <w:widowControl/>
        <w:overflowPunct w:val="0"/>
        <w:autoSpaceDE w:val="0"/>
        <w:autoSpaceDN w:val="0"/>
        <w:adjustRightInd w:val="0"/>
        <w:spacing w:line="640" w:lineRule="exact"/>
        <w:textAlignment w:val="baseline"/>
        <w:rPr>
          <w:rFonts w:eastAsia="黑体"/>
          <w:color w:val="000000"/>
          <w:kern w:val="0"/>
          <w:sz w:val="30"/>
          <w:szCs w:val="30"/>
        </w:rPr>
      </w:pPr>
    </w:p>
    <w:p w:rsidR="007442B0" w:rsidRDefault="007442B0">
      <w:pPr>
        <w:widowControl/>
        <w:overflowPunct w:val="0"/>
        <w:autoSpaceDE w:val="0"/>
        <w:autoSpaceDN w:val="0"/>
        <w:adjustRightInd w:val="0"/>
        <w:spacing w:line="640" w:lineRule="exact"/>
        <w:textAlignment w:val="baseline"/>
        <w:rPr>
          <w:rFonts w:eastAsia="黑体"/>
          <w:color w:val="000000"/>
          <w:kern w:val="0"/>
          <w:sz w:val="30"/>
          <w:szCs w:val="30"/>
        </w:rPr>
      </w:pPr>
    </w:p>
    <w:p w:rsidR="007442B0" w:rsidRDefault="007442B0">
      <w:pPr>
        <w:widowControl/>
        <w:overflowPunct w:val="0"/>
        <w:autoSpaceDE w:val="0"/>
        <w:autoSpaceDN w:val="0"/>
        <w:adjustRightInd w:val="0"/>
        <w:spacing w:line="640" w:lineRule="exact"/>
        <w:textAlignment w:val="baseline"/>
        <w:rPr>
          <w:rFonts w:eastAsia="黑体"/>
          <w:color w:val="000000"/>
          <w:kern w:val="0"/>
          <w:sz w:val="30"/>
          <w:szCs w:val="30"/>
        </w:rPr>
      </w:pPr>
    </w:p>
    <w:p w:rsidR="007442B0" w:rsidRDefault="00D655AE">
      <w:pPr>
        <w:widowControl/>
        <w:overflowPunct w:val="0"/>
        <w:autoSpaceDE w:val="0"/>
        <w:autoSpaceDN w:val="0"/>
        <w:adjustRightInd w:val="0"/>
        <w:spacing w:line="640" w:lineRule="exact"/>
        <w:ind w:firstLineChars="600" w:firstLine="1800"/>
        <w:textAlignment w:val="baseline"/>
        <w:rPr>
          <w:color w:val="000000"/>
          <w:kern w:val="0"/>
          <w:sz w:val="30"/>
          <w:szCs w:val="30"/>
        </w:rPr>
      </w:pPr>
      <w:r>
        <w:rPr>
          <w:color w:val="000000"/>
          <w:kern w:val="0"/>
          <w:sz w:val="30"/>
          <w:szCs w:val="30"/>
        </w:rPr>
        <w:t>填报日期：</w:t>
      </w:r>
      <w:r>
        <w:rPr>
          <w:color w:val="000000"/>
          <w:kern w:val="0"/>
          <w:sz w:val="28"/>
          <w:szCs w:val="28"/>
        </w:rPr>
        <w:t>2020</w:t>
      </w:r>
      <w:r>
        <w:rPr>
          <w:color w:val="000000"/>
          <w:kern w:val="0"/>
          <w:sz w:val="28"/>
          <w:szCs w:val="28"/>
        </w:rPr>
        <w:t>年</w:t>
      </w:r>
      <w:r>
        <w:rPr>
          <w:rFonts w:hint="eastAsia"/>
          <w:color w:val="000000"/>
          <w:kern w:val="0"/>
          <w:sz w:val="28"/>
          <w:szCs w:val="28"/>
        </w:rPr>
        <w:t>08</w:t>
      </w:r>
      <w:r>
        <w:rPr>
          <w:color w:val="000000"/>
          <w:kern w:val="0"/>
          <w:sz w:val="30"/>
          <w:szCs w:val="30"/>
        </w:rPr>
        <w:t>月</w:t>
      </w:r>
      <w:r>
        <w:rPr>
          <w:color w:val="000000"/>
          <w:kern w:val="0"/>
          <w:sz w:val="30"/>
          <w:szCs w:val="30"/>
        </w:rPr>
        <w:t>0</w:t>
      </w:r>
      <w:r>
        <w:rPr>
          <w:rFonts w:hint="eastAsia"/>
          <w:color w:val="000000"/>
          <w:kern w:val="0"/>
          <w:sz w:val="30"/>
          <w:szCs w:val="30"/>
        </w:rPr>
        <w:t>5</w:t>
      </w:r>
      <w:r>
        <w:rPr>
          <w:color w:val="000000"/>
          <w:kern w:val="0"/>
          <w:sz w:val="30"/>
          <w:szCs w:val="30"/>
        </w:rPr>
        <w:t>日</w:t>
      </w:r>
    </w:p>
    <w:p w:rsidR="007442B0" w:rsidRDefault="00D655AE">
      <w:pPr>
        <w:widowControl/>
        <w:overflowPunct w:val="0"/>
        <w:autoSpaceDE w:val="0"/>
        <w:autoSpaceDN w:val="0"/>
        <w:adjustRightInd w:val="0"/>
        <w:spacing w:line="640" w:lineRule="exact"/>
        <w:jc w:val="center"/>
        <w:textAlignment w:val="baseline"/>
        <w:rPr>
          <w:rFonts w:ascii="小标宋" w:eastAsia="小标宋" w:hAnsi="黑体"/>
          <w:color w:val="000000"/>
          <w:kern w:val="0"/>
          <w:sz w:val="44"/>
          <w:szCs w:val="44"/>
        </w:rPr>
      </w:pPr>
      <w:r>
        <w:rPr>
          <w:rFonts w:eastAsia="黑体"/>
          <w:color w:val="000000"/>
          <w:kern w:val="0"/>
          <w:sz w:val="28"/>
        </w:rPr>
        <w:br w:type="page"/>
      </w:r>
      <w:r>
        <w:rPr>
          <w:rFonts w:ascii="小标宋" w:eastAsia="小标宋" w:hAnsi="黑体" w:hint="eastAsia"/>
          <w:color w:val="000000"/>
          <w:kern w:val="0"/>
          <w:sz w:val="44"/>
          <w:szCs w:val="44"/>
        </w:rPr>
        <w:lastRenderedPageBreak/>
        <w:t>填</w:t>
      </w:r>
      <w:r>
        <w:rPr>
          <w:rFonts w:ascii="小标宋" w:eastAsia="小标宋" w:hAnsi="黑体" w:hint="eastAsia"/>
          <w:color w:val="000000"/>
          <w:kern w:val="0"/>
          <w:sz w:val="44"/>
          <w:szCs w:val="44"/>
        </w:rPr>
        <w:t xml:space="preserve"> </w:t>
      </w:r>
      <w:r>
        <w:rPr>
          <w:rFonts w:ascii="小标宋" w:eastAsia="小标宋" w:hAnsi="黑体" w:hint="eastAsia"/>
          <w:color w:val="000000"/>
          <w:kern w:val="0"/>
          <w:sz w:val="44"/>
          <w:szCs w:val="44"/>
        </w:rPr>
        <w:t>表</w:t>
      </w:r>
      <w:r>
        <w:rPr>
          <w:rFonts w:ascii="小标宋" w:eastAsia="小标宋" w:hAnsi="黑体" w:hint="eastAsia"/>
          <w:color w:val="000000"/>
          <w:kern w:val="0"/>
          <w:sz w:val="44"/>
          <w:szCs w:val="44"/>
        </w:rPr>
        <w:t xml:space="preserve"> </w:t>
      </w:r>
      <w:r>
        <w:rPr>
          <w:rFonts w:ascii="小标宋" w:eastAsia="小标宋" w:hAnsi="黑体" w:hint="eastAsia"/>
          <w:color w:val="000000"/>
          <w:kern w:val="0"/>
          <w:sz w:val="44"/>
          <w:szCs w:val="44"/>
        </w:rPr>
        <w:t>说</w:t>
      </w:r>
      <w:r>
        <w:rPr>
          <w:rFonts w:ascii="小标宋" w:eastAsia="小标宋" w:hAnsi="黑体" w:hint="eastAsia"/>
          <w:color w:val="000000"/>
          <w:kern w:val="0"/>
          <w:sz w:val="44"/>
          <w:szCs w:val="44"/>
        </w:rPr>
        <w:t xml:space="preserve"> </w:t>
      </w:r>
      <w:r>
        <w:rPr>
          <w:rFonts w:ascii="小标宋" w:eastAsia="小标宋" w:hAnsi="黑体" w:hint="eastAsia"/>
          <w:color w:val="000000"/>
          <w:kern w:val="0"/>
          <w:sz w:val="44"/>
          <w:szCs w:val="44"/>
        </w:rPr>
        <w:t>明</w:t>
      </w:r>
    </w:p>
    <w:p w:rsidR="007442B0" w:rsidRDefault="007442B0">
      <w:pPr>
        <w:widowControl/>
        <w:overflowPunct w:val="0"/>
        <w:autoSpaceDE w:val="0"/>
        <w:autoSpaceDN w:val="0"/>
        <w:adjustRightInd w:val="0"/>
        <w:spacing w:line="340" w:lineRule="exact"/>
        <w:ind w:firstLine="480"/>
        <w:jc w:val="left"/>
        <w:textAlignment w:val="baseline"/>
        <w:rPr>
          <w:rFonts w:ascii="Calibri" w:hAnsi="Calibri"/>
          <w:color w:val="000000"/>
          <w:kern w:val="0"/>
          <w:sz w:val="24"/>
          <w:szCs w:val="28"/>
        </w:rPr>
      </w:pPr>
    </w:p>
    <w:p w:rsidR="007442B0" w:rsidRDefault="00D655AE">
      <w:pPr>
        <w:widowControl/>
        <w:overflowPunct w:val="0"/>
        <w:autoSpaceDE w:val="0"/>
        <w:autoSpaceDN w:val="0"/>
        <w:adjustRightInd w:val="0"/>
        <w:spacing w:line="480" w:lineRule="exact"/>
        <w:ind w:firstLine="560"/>
        <w:jc w:val="left"/>
        <w:textAlignment w:val="baseline"/>
        <w:rPr>
          <w:rFonts w:ascii="宋体" w:hAnsi="宋体"/>
          <w:color w:val="000000"/>
          <w:kern w:val="0"/>
          <w:sz w:val="28"/>
          <w:szCs w:val="28"/>
        </w:rPr>
      </w:pPr>
      <w:r>
        <w:rPr>
          <w:rFonts w:ascii="宋体" w:hAnsi="宋体" w:hint="eastAsia"/>
          <w:color w:val="000000"/>
          <w:kern w:val="0"/>
          <w:sz w:val="28"/>
          <w:szCs w:val="28"/>
        </w:rPr>
        <w:t>1</w:t>
      </w:r>
      <w:r>
        <w:rPr>
          <w:rFonts w:ascii="宋体" w:hAnsi="宋体" w:hint="eastAsia"/>
          <w:color w:val="000000"/>
          <w:kern w:val="0"/>
          <w:sz w:val="28"/>
          <w:szCs w:val="28"/>
        </w:rPr>
        <w:t>．工作单位：填写候选人人事关系所在单位，应为法人单位。</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2</w:t>
      </w:r>
      <w:r>
        <w:rPr>
          <w:rFonts w:ascii="宋体" w:hAnsi="宋体" w:hint="eastAsia"/>
          <w:color w:val="000000"/>
          <w:kern w:val="0"/>
          <w:sz w:val="28"/>
          <w:szCs w:val="28"/>
        </w:rPr>
        <w:t>．推荐单位：各区党委宣传部、区科协、区科技局、区工业和信息化主管部门，市委各部委、市级国家机关各党组（党委）、有关人民团体宣传部门，南开大学、天津大学党委宣传部门，天津警备区政治工作局，市科协所属各学会，有关企业科协，由哪个单位推荐的，填写单位名称。</w:t>
      </w:r>
    </w:p>
    <w:p w:rsidR="007442B0" w:rsidRDefault="00D655AE">
      <w:pPr>
        <w:widowControl/>
        <w:overflowPunct w:val="0"/>
        <w:autoSpaceDE w:val="0"/>
        <w:autoSpaceDN w:val="0"/>
        <w:adjustRightInd w:val="0"/>
        <w:spacing w:line="480" w:lineRule="exact"/>
        <w:ind w:rightChars="-70" w:right="-147" w:firstLine="560"/>
        <w:textAlignment w:val="baseline"/>
        <w:rPr>
          <w:rFonts w:ascii="宋体" w:hAnsi="宋体"/>
          <w:color w:val="000000"/>
          <w:kern w:val="0"/>
          <w:sz w:val="28"/>
          <w:szCs w:val="28"/>
        </w:rPr>
      </w:pPr>
      <w:r>
        <w:rPr>
          <w:rFonts w:ascii="宋体" w:hAnsi="宋体" w:hint="eastAsia"/>
          <w:color w:val="000000"/>
          <w:kern w:val="0"/>
          <w:sz w:val="28"/>
          <w:szCs w:val="28"/>
        </w:rPr>
        <w:t>3</w:t>
      </w:r>
      <w:r>
        <w:rPr>
          <w:rFonts w:ascii="宋体" w:hAnsi="宋体" w:hint="eastAsia"/>
          <w:color w:val="000000"/>
          <w:kern w:val="0"/>
          <w:sz w:val="28"/>
          <w:szCs w:val="28"/>
        </w:rPr>
        <w:t>．推荐表中所涉及日期统一用阿拉伯数字，如</w:t>
      </w:r>
      <w:r>
        <w:rPr>
          <w:rFonts w:ascii="宋体" w:hAnsi="宋体" w:hint="eastAsia"/>
          <w:color w:val="000000"/>
          <w:kern w:val="0"/>
          <w:sz w:val="28"/>
          <w:szCs w:val="28"/>
        </w:rPr>
        <w:t>20</w:t>
      </w:r>
      <w:r>
        <w:rPr>
          <w:rFonts w:ascii="宋体" w:hAnsi="宋体"/>
          <w:color w:val="000000"/>
          <w:kern w:val="0"/>
          <w:sz w:val="28"/>
          <w:szCs w:val="28"/>
        </w:rPr>
        <w:t>20</w:t>
      </w:r>
      <w:r>
        <w:rPr>
          <w:rFonts w:ascii="宋体" w:hAnsi="宋体" w:hint="eastAsia"/>
          <w:color w:val="000000"/>
          <w:kern w:val="0"/>
          <w:sz w:val="28"/>
          <w:szCs w:val="28"/>
        </w:rPr>
        <w:t>年</w:t>
      </w:r>
      <w:r>
        <w:rPr>
          <w:rFonts w:ascii="宋体" w:hAnsi="宋体" w:hint="eastAsia"/>
          <w:color w:val="000000"/>
          <w:kern w:val="0"/>
          <w:sz w:val="28"/>
          <w:szCs w:val="28"/>
        </w:rPr>
        <w:t>01</w:t>
      </w:r>
      <w:r>
        <w:rPr>
          <w:rFonts w:ascii="宋体" w:hAnsi="宋体" w:hint="eastAsia"/>
          <w:color w:val="000000"/>
          <w:kern w:val="0"/>
          <w:sz w:val="28"/>
          <w:szCs w:val="28"/>
        </w:rPr>
        <w:t>月</w:t>
      </w:r>
      <w:r>
        <w:rPr>
          <w:rFonts w:ascii="宋体" w:hAnsi="宋体" w:hint="eastAsia"/>
          <w:color w:val="000000"/>
          <w:kern w:val="0"/>
          <w:sz w:val="28"/>
          <w:szCs w:val="28"/>
        </w:rPr>
        <w:t>01</w:t>
      </w:r>
      <w:r>
        <w:rPr>
          <w:rFonts w:ascii="宋体" w:hAnsi="宋体" w:hint="eastAsia"/>
          <w:color w:val="000000"/>
          <w:kern w:val="0"/>
          <w:sz w:val="28"/>
          <w:szCs w:val="28"/>
        </w:rPr>
        <w:t>日。</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4</w:t>
      </w:r>
      <w:r>
        <w:rPr>
          <w:rFonts w:ascii="宋体" w:hAnsi="宋体" w:hint="eastAsia"/>
          <w:color w:val="000000"/>
          <w:kern w:val="0"/>
          <w:sz w:val="28"/>
          <w:szCs w:val="28"/>
        </w:rPr>
        <w:t>．照片为小</w:t>
      </w:r>
      <w:r>
        <w:rPr>
          <w:rFonts w:ascii="宋体" w:hAnsi="宋体" w:hint="eastAsia"/>
          <w:color w:val="000000"/>
          <w:kern w:val="0"/>
          <w:sz w:val="28"/>
          <w:szCs w:val="28"/>
        </w:rPr>
        <w:t>2</w:t>
      </w:r>
      <w:r>
        <w:rPr>
          <w:rFonts w:ascii="宋体" w:hAnsi="宋体" w:hint="eastAsia"/>
          <w:color w:val="000000"/>
          <w:kern w:val="0"/>
          <w:sz w:val="28"/>
          <w:szCs w:val="28"/>
        </w:rPr>
        <w:t>寸正面免冠彩色标准照，将照片电子版插入本表。</w:t>
      </w:r>
    </w:p>
    <w:p w:rsidR="007442B0" w:rsidRDefault="00D655AE">
      <w:pPr>
        <w:widowControl/>
        <w:overflowPunct w:val="0"/>
        <w:autoSpaceDE w:val="0"/>
        <w:autoSpaceDN w:val="0"/>
        <w:adjustRightInd w:val="0"/>
        <w:spacing w:line="480" w:lineRule="exact"/>
        <w:ind w:firstLine="560"/>
        <w:jc w:val="left"/>
        <w:textAlignment w:val="baseline"/>
        <w:rPr>
          <w:rFonts w:ascii="宋体" w:hAnsi="宋体"/>
          <w:color w:val="000000"/>
          <w:kern w:val="0"/>
          <w:sz w:val="28"/>
          <w:szCs w:val="28"/>
        </w:rPr>
      </w:pPr>
      <w:r>
        <w:rPr>
          <w:rFonts w:ascii="宋体" w:hAnsi="宋体" w:hint="eastAsia"/>
          <w:color w:val="000000"/>
          <w:kern w:val="0"/>
          <w:sz w:val="28"/>
          <w:szCs w:val="28"/>
        </w:rPr>
        <w:t xml:space="preserve">5. </w:t>
      </w:r>
      <w:r>
        <w:rPr>
          <w:rFonts w:ascii="宋体" w:hAnsi="宋体" w:hint="eastAsia"/>
          <w:color w:val="000000"/>
          <w:kern w:val="0"/>
          <w:sz w:val="28"/>
          <w:szCs w:val="28"/>
        </w:rPr>
        <w:t>专业技术职务：应填写具体的职务，如“研究员”、“研究员级高级工程师”等，请勿填写“正高”、“副高”等。</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6</w:t>
      </w:r>
      <w:r>
        <w:rPr>
          <w:rFonts w:ascii="宋体" w:hAnsi="宋体" w:hint="eastAsia"/>
          <w:color w:val="000000"/>
          <w:kern w:val="0"/>
          <w:sz w:val="28"/>
          <w:szCs w:val="28"/>
        </w:rPr>
        <w:t>．毕业院校、工作单</w:t>
      </w:r>
      <w:r>
        <w:rPr>
          <w:rFonts w:ascii="宋体" w:hAnsi="宋体" w:hint="eastAsia"/>
          <w:color w:val="000000"/>
          <w:kern w:val="0"/>
          <w:sz w:val="28"/>
          <w:szCs w:val="28"/>
        </w:rPr>
        <w:t>位填写全称，职务等要按照国家有关规定详细填写，属于内设机构职务的应填写具体部门，如“</w:t>
      </w:r>
      <w:r>
        <w:rPr>
          <w:rFonts w:ascii="宋体" w:hAnsi="宋体" w:hint="eastAsia"/>
          <w:color w:val="000000"/>
          <w:kern w:val="0"/>
          <w:sz w:val="28"/>
          <w:szCs w:val="28"/>
        </w:rPr>
        <w:t>XX</w:t>
      </w:r>
      <w:r>
        <w:rPr>
          <w:rFonts w:ascii="宋体" w:hAnsi="宋体" w:hint="eastAsia"/>
          <w:color w:val="000000"/>
          <w:kern w:val="0"/>
          <w:sz w:val="28"/>
          <w:szCs w:val="28"/>
        </w:rPr>
        <w:t>大学</w:t>
      </w:r>
      <w:r>
        <w:rPr>
          <w:rFonts w:ascii="宋体" w:hAnsi="宋体" w:hint="eastAsia"/>
          <w:color w:val="000000"/>
          <w:kern w:val="0"/>
          <w:sz w:val="28"/>
          <w:szCs w:val="28"/>
        </w:rPr>
        <w:t>XX</w:t>
      </w:r>
      <w:r>
        <w:rPr>
          <w:rFonts w:ascii="宋体" w:hAnsi="宋体" w:hint="eastAsia"/>
          <w:color w:val="000000"/>
          <w:kern w:val="0"/>
          <w:sz w:val="28"/>
          <w:szCs w:val="28"/>
        </w:rPr>
        <w:t>学院院长”。</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7</w:t>
      </w:r>
      <w:r>
        <w:rPr>
          <w:rFonts w:ascii="宋体" w:hAnsi="宋体" w:hint="eastAsia"/>
          <w:color w:val="000000"/>
          <w:kern w:val="0"/>
          <w:sz w:val="28"/>
          <w:szCs w:val="28"/>
        </w:rPr>
        <w:t>．主要学历</w:t>
      </w:r>
      <w:r>
        <w:rPr>
          <w:rFonts w:ascii="宋体" w:hAnsi="宋体" w:hint="eastAsia"/>
          <w:color w:val="000000"/>
          <w:kern w:val="0"/>
          <w:sz w:val="28"/>
          <w:szCs w:val="28"/>
        </w:rPr>
        <w:t>:</w:t>
      </w:r>
      <w:r>
        <w:rPr>
          <w:rFonts w:ascii="宋体" w:hAnsi="宋体" w:hint="eastAsia"/>
          <w:color w:val="000000"/>
          <w:kern w:val="0"/>
          <w:sz w:val="28"/>
          <w:szCs w:val="28"/>
        </w:rPr>
        <w:t>从大专或大学填起，</w:t>
      </w:r>
      <w:r>
        <w:rPr>
          <w:rFonts w:ascii="宋体" w:hAnsi="宋体"/>
          <w:color w:val="000000"/>
          <w:kern w:val="0"/>
          <w:sz w:val="28"/>
          <w:szCs w:val="28"/>
        </w:rPr>
        <w:t>5</w:t>
      </w:r>
      <w:r>
        <w:rPr>
          <w:rFonts w:ascii="宋体" w:hAnsi="宋体" w:hint="eastAsia"/>
          <w:color w:val="000000"/>
          <w:kern w:val="0"/>
          <w:sz w:val="28"/>
          <w:szCs w:val="28"/>
        </w:rPr>
        <w:t>项以内。</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8</w:t>
      </w:r>
      <w:r>
        <w:rPr>
          <w:rFonts w:ascii="宋体" w:hAnsi="宋体" w:hint="eastAsia"/>
          <w:color w:val="000000"/>
          <w:kern w:val="0"/>
          <w:sz w:val="28"/>
          <w:szCs w:val="28"/>
        </w:rPr>
        <w:t>．工作经历：</w:t>
      </w:r>
      <w:r>
        <w:rPr>
          <w:rFonts w:ascii="宋体" w:hAnsi="宋体"/>
          <w:color w:val="000000"/>
          <w:kern w:val="0"/>
          <w:sz w:val="28"/>
          <w:szCs w:val="28"/>
        </w:rPr>
        <w:t>5</w:t>
      </w:r>
      <w:r>
        <w:rPr>
          <w:rFonts w:ascii="宋体" w:hAnsi="宋体" w:hint="eastAsia"/>
          <w:color w:val="000000"/>
          <w:kern w:val="0"/>
          <w:sz w:val="28"/>
          <w:szCs w:val="28"/>
        </w:rPr>
        <w:t>项以内，含科普工作经历。</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9</w:t>
      </w:r>
      <w:r>
        <w:rPr>
          <w:rFonts w:ascii="宋体" w:hAnsi="宋体" w:hint="eastAsia"/>
          <w:color w:val="000000"/>
          <w:kern w:val="0"/>
          <w:sz w:val="28"/>
          <w:szCs w:val="28"/>
        </w:rPr>
        <w:t>．主要事迹和贡献</w:t>
      </w:r>
      <w:r>
        <w:rPr>
          <w:rFonts w:ascii="宋体" w:hAnsi="宋体" w:hint="eastAsia"/>
          <w:color w:val="000000"/>
          <w:kern w:val="0"/>
          <w:sz w:val="28"/>
          <w:szCs w:val="28"/>
        </w:rPr>
        <w:t>3000</w:t>
      </w:r>
      <w:r>
        <w:rPr>
          <w:rFonts w:ascii="宋体" w:hAnsi="宋体" w:hint="eastAsia"/>
          <w:color w:val="000000"/>
          <w:kern w:val="0"/>
          <w:sz w:val="28"/>
          <w:szCs w:val="28"/>
        </w:rPr>
        <w:t>字左右，内容应客观真实地反映候选人精神风貌、感人事迹、社会影响、所获重要奖励等情况。</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1</w:t>
      </w:r>
      <w:r>
        <w:rPr>
          <w:rFonts w:ascii="宋体" w:hAnsi="宋体"/>
          <w:color w:val="000000"/>
          <w:kern w:val="0"/>
          <w:sz w:val="28"/>
          <w:szCs w:val="28"/>
        </w:rPr>
        <w:t>0.</w:t>
      </w:r>
      <w:r>
        <w:rPr>
          <w:rFonts w:ascii="宋体" w:hAnsi="宋体" w:hint="eastAsia"/>
          <w:color w:val="000000"/>
          <w:kern w:val="0"/>
          <w:sz w:val="28"/>
          <w:szCs w:val="28"/>
        </w:rPr>
        <w:t xml:space="preserve"> </w:t>
      </w:r>
      <w:r>
        <w:rPr>
          <w:rFonts w:ascii="宋体" w:hAnsi="宋体" w:hint="eastAsia"/>
          <w:color w:val="000000"/>
          <w:kern w:val="0"/>
          <w:sz w:val="28"/>
          <w:szCs w:val="28"/>
        </w:rPr>
        <w:t>所在</w:t>
      </w:r>
      <w:r>
        <w:rPr>
          <w:rFonts w:ascii="宋体" w:hAnsi="宋体"/>
          <w:color w:val="000000"/>
          <w:kern w:val="0"/>
          <w:sz w:val="28"/>
          <w:szCs w:val="28"/>
        </w:rPr>
        <w:t>单位意见</w:t>
      </w:r>
      <w:r>
        <w:rPr>
          <w:rFonts w:ascii="宋体" w:hAnsi="宋体" w:hint="eastAsia"/>
          <w:color w:val="000000"/>
          <w:kern w:val="0"/>
          <w:sz w:val="28"/>
          <w:szCs w:val="28"/>
        </w:rPr>
        <w:t>:</w:t>
      </w:r>
      <w:r>
        <w:rPr>
          <w:rFonts w:ascii="宋体" w:hAnsi="宋体" w:hint="eastAsia"/>
          <w:color w:val="000000"/>
          <w:kern w:val="0"/>
          <w:sz w:val="28"/>
          <w:szCs w:val="28"/>
        </w:rPr>
        <w:t>由候选人人事关系所在单位填写，须加盖单位公章。意见中应明确写出是否同意推荐。候选人人事关系所在单位与实际就职单位不一致的，实际就职单位应同时签署意见并签字、盖章。</w:t>
      </w:r>
    </w:p>
    <w:p w:rsidR="007442B0" w:rsidRDefault="00D655AE">
      <w:pPr>
        <w:widowControl/>
        <w:overflowPunct w:val="0"/>
        <w:autoSpaceDE w:val="0"/>
        <w:autoSpaceDN w:val="0"/>
        <w:adjustRightInd w:val="0"/>
        <w:spacing w:line="480" w:lineRule="exact"/>
        <w:ind w:firstLine="560"/>
        <w:textAlignment w:val="baseline"/>
        <w:rPr>
          <w:rFonts w:ascii="宋体" w:hAnsi="宋体"/>
          <w:color w:val="000000"/>
          <w:kern w:val="0"/>
          <w:sz w:val="28"/>
          <w:szCs w:val="28"/>
        </w:rPr>
      </w:pPr>
      <w:r>
        <w:rPr>
          <w:rFonts w:ascii="宋体" w:hAnsi="宋体" w:hint="eastAsia"/>
          <w:color w:val="000000"/>
          <w:kern w:val="0"/>
          <w:sz w:val="28"/>
          <w:szCs w:val="28"/>
        </w:rPr>
        <w:t>11</w:t>
      </w:r>
      <w:r>
        <w:rPr>
          <w:rFonts w:ascii="宋体" w:hAnsi="宋体"/>
          <w:color w:val="000000"/>
          <w:kern w:val="0"/>
          <w:sz w:val="28"/>
          <w:szCs w:val="28"/>
        </w:rPr>
        <w:t>.</w:t>
      </w:r>
      <w:r>
        <w:rPr>
          <w:rFonts w:hint="eastAsia"/>
          <w:spacing w:val="4"/>
          <w:sz w:val="32"/>
          <w:szCs w:val="32"/>
        </w:rPr>
        <w:t xml:space="preserve"> </w:t>
      </w:r>
      <w:r>
        <w:rPr>
          <w:rFonts w:ascii="宋体" w:hAnsi="宋体" w:hint="eastAsia"/>
          <w:color w:val="000000"/>
          <w:kern w:val="0"/>
          <w:sz w:val="28"/>
          <w:szCs w:val="28"/>
        </w:rPr>
        <w:t>推荐单位意见：意见中应明确写出是否同意推荐，须加盖推荐单位公章。</w:t>
      </w:r>
    </w:p>
    <w:p w:rsidR="007442B0" w:rsidRDefault="007442B0">
      <w:pPr>
        <w:widowControl/>
        <w:overflowPunct w:val="0"/>
        <w:autoSpaceDE w:val="0"/>
        <w:autoSpaceDN w:val="0"/>
        <w:adjustRightInd w:val="0"/>
        <w:spacing w:line="480" w:lineRule="exact"/>
        <w:ind w:firstLine="560"/>
        <w:textAlignment w:val="baseline"/>
        <w:rPr>
          <w:color w:val="000000"/>
          <w:kern w:val="0"/>
          <w:sz w:val="28"/>
          <w:szCs w:val="28"/>
        </w:rPr>
      </w:pPr>
    </w:p>
    <w:p w:rsidR="007442B0" w:rsidRDefault="007442B0">
      <w:pPr>
        <w:widowControl/>
        <w:overflowPunct w:val="0"/>
        <w:autoSpaceDE w:val="0"/>
        <w:autoSpaceDN w:val="0"/>
        <w:adjustRightInd w:val="0"/>
        <w:spacing w:line="480" w:lineRule="exact"/>
        <w:ind w:firstLine="560"/>
        <w:textAlignment w:val="baseline"/>
        <w:rPr>
          <w:color w:val="000000"/>
          <w:kern w:val="0"/>
          <w:sz w:val="28"/>
          <w:szCs w:val="28"/>
        </w:rPr>
      </w:pPr>
    </w:p>
    <w:p w:rsidR="007442B0" w:rsidRDefault="00D655AE">
      <w:pPr>
        <w:widowControl/>
        <w:overflowPunct w:val="0"/>
        <w:autoSpaceDE w:val="0"/>
        <w:autoSpaceDN w:val="0"/>
        <w:adjustRightInd w:val="0"/>
        <w:spacing w:line="20" w:lineRule="exact"/>
        <w:ind w:firstLine="561"/>
        <w:textAlignment w:val="baseline"/>
        <w:rPr>
          <w:color w:val="000000"/>
          <w:kern w:val="0"/>
          <w:sz w:val="28"/>
          <w:szCs w:val="28"/>
        </w:rPr>
      </w:pPr>
      <w:r>
        <w:rPr>
          <w:color w:val="000000"/>
          <w:kern w:val="0"/>
          <w:sz w:val="28"/>
          <w:szCs w:val="28"/>
        </w:rPr>
        <w:br w:type="page"/>
      </w:r>
    </w:p>
    <w:tbl>
      <w:tblPr>
        <w:tblW w:w="88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709"/>
        <w:gridCol w:w="659"/>
        <w:gridCol w:w="564"/>
        <w:gridCol w:w="197"/>
        <w:gridCol w:w="691"/>
        <w:gridCol w:w="124"/>
        <w:gridCol w:w="1174"/>
        <w:gridCol w:w="1447"/>
        <w:gridCol w:w="263"/>
        <w:gridCol w:w="1261"/>
        <w:gridCol w:w="52"/>
        <w:gridCol w:w="798"/>
        <w:gridCol w:w="907"/>
      </w:tblGrid>
      <w:tr w:rsidR="007442B0">
        <w:trPr>
          <w:cantSplit/>
          <w:trHeight w:val="595"/>
          <w:jc w:val="center"/>
        </w:trPr>
        <w:tc>
          <w:tcPr>
            <w:tcW w:w="1368" w:type="dxa"/>
            <w:gridSpan w:val="2"/>
            <w:tcBorders>
              <w:top w:val="single" w:sz="12"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lastRenderedPageBreak/>
              <w:t>姓</w:t>
            </w:r>
            <w:r>
              <w:rPr>
                <w:color w:val="000000"/>
                <w:kern w:val="0"/>
                <w:sz w:val="28"/>
                <w:szCs w:val="28"/>
              </w:rPr>
              <w:t xml:space="preserve">  </w:t>
            </w:r>
            <w:r>
              <w:rPr>
                <w:color w:val="000000"/>
                <w:kern w:val="0"/>
                <w:sz w:val="28"/>
                <w:szCs w:val="28"/>
              </w:rPr>
              <w:t>名</w:t>
            </w:r>
          </w:p>
        </w:tc>
        <w:tc>
          <w:tcPr>
            <w:tcW w:w="2750" w:type="dxa"/>
            <w:gridSpan w:val="5"/>
            <w:tcBorders>
              <w:top w:val="single" w:sz="12"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王正祥</w:t>
            </w:r>
          </w:p>
        </w:tc>
        <w:tc>
          <w:tcPr>
            <w:tcW w:w="1447" w:type="dxa"/>
            <w:tcBorders>
              <w:top w:val="single" w:sz="12"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性</w:t>
            </w:r>
            <w:r>
              <w:rPr>
                <w:color w:val="000000"/>
                <w:kern w:val="0"/>
                <w:sz w:val="28"/>
                <w:szCs w:val="28"/>
              </w:rPr>
              <w:t xml:space="preserve">  </w:t>
            </w:r>
            <w:r>
              <w:rPr>
                <w:color w:val="000000"/>
                <w:kern w:val="0"/>
                <w:sz w:val="28"/>
                <w:szCs w:val="28"/>
              </w:rPr>
              <w:t>别</w:t>
            </w:r>
          </w:p>
        </w:tc>
        <w:tc>
          <w:tcPr>
            <w:tcW w:w="1576" w:type="dxa"/>
            <w:gridSpan w:val="3"/>
            <w:tcBorders>
              <w:top w:val="single" w:sz="12"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highlight w:val="yellow"/>
              </w:rPr>
            </w:pPr>
            <w:r>
              <w:rPr>
                <w:rFonts w:hint="eastAsia"/>
                <w:color w:val="000000"/>
                <w:kern w:val="0"/>
                <w:sz w:val="28"/>
                <w:szCs w:val="28"/>
              </w:rPr>
              <w:t>男</w:t>
            </w:r>
          </w:p>
        </w:tc>
        <w:tc>
          <w:tcPr>
            <w:tcW w:w="1705" w:type="dxa"/>
            <w:gridSpan w:val="2"/>
            <w:vMerge w:val="restart"/>
            <w:tcBorders>
              <w:top w:val="single" w:sz="12"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4"/>
              </w:rPr>
            </w:pPr>
            <w:r>
              <w:rPr>
                <w:rFonts w:ascii="宋体" w:hAnsi="宋体" w:cs="宋体"/>
                <w:noProof/>
                <w:kern w:val="0"/>
                <w:sz w:val="24"/>
              </w:rPr>
              <w:drawing>
                <wp:anchor distT="0" distB="0" distL="114300" distR="114300" simplePos="0" relativeHeight="251659264" behindDoc="0" locked="0" layoutInCell="1" allowOverlap="1">
                  <wp:simplePos x="0" y="0"/>
                  <wp:positionH relativeFrom="column">
                    <wp:posOffset>6350</wp:posOffset>
                  </wp:positionH>
                  <wp:positionV relativeFrom="paragraph">
                    <wp:posOffset>-3175</wp:posOffset>
                  </wp:positionV>
                  <wp:extent cx="1030605" cy="1356995"/>
                  <wp:effectExtent l="0" t="0" r="0" b="0"/>
                  <wp:wrapNone/>
                  <wp:docPr id="5" name="图片 5" descr="wzx-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zx-3-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0605" cy="1356995"/>
                          </a:xfrm>
                          <a:prstGeom prst="rect">
                            <a:avLst/>
                          </a:prstGeom>
                          <a:noFill/>
                        </pic:spPr>
                      </pic:pic>
                    </a:graphicData>
                  </a:graphic>
                </wp:anchor>
              </w:drawing>
            </w:r>
          </w:p>
        </w:tc>
      </w:tr>
      <w:tr w:rsidR="007442B0">
        <w:trPr>
          <w:cantSplit/>
          <w:trHeight w:val="595"/>
          <w:jc w:val="center"/>
        </w:trPr>
        <w:tc>
          <w:tcPr>
            <w:tcW w:w="1368"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民</w:t>
            </w:r>
            <w:r>
              <w:rPr>
                <w:color w:val="000000"/>
                <w:kern w:val="0"/>
                <w:sz w:val="28"/>
                <w:szCs w:val="28"/>
              </w:rPr>
              <w:t xml:space="preserve">  </w:t>
            </w:r>
            <w:r>
              <w:rPr>
                <w:color w:val="000000"/>
                <w:kern w:val="0"/>
                <w:sz w:val="28"/>
                <w:szCs w:val="28"/>
              </w:rPr>
              <w:t>族</w:t>
            </w:r>
          </w:p>
        </w:tc>
        <w:tc>
          <w:tcPr>
            <w:tcW w:w="2750" w:type="dxa"/>
            <w:gridSpan w:val="5"/>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汉</w:t>
            </w:r>
          </w:p>
        </w:tc>
        <w:tc>
          <w:tcPr>
            <w:tcW w:w="1447"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出生年月</w:t>
            </w:r>
          </w:p>
        </w:tc>
        <w:tc>
          <w:tcPr>
            <w:tcW w:w="1576"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1</w:t>
            </w:r>
            <w:r>
              <w:rPr>
                <w:color w:val="000000"/>
                <w:kern w:val="0"/>
                <w:sz w:val="28"/>
                <w:szCs w:val="28"/>
              </w:rPr>
              <w:t>964.03</w:t>
            </w:r>
          </w:p>
        </w:tc>
        <w:tc>
          <w:tcPr>
            <w:tcW w:w="1705" w:type="dxa"/>
            <w:gridSpan w:val="2"/>
            <w:vMerge/>
            <w:tcBorders>
              <w:top w:val="single" w:sz="6" w:space="0" w:color="000000"/>
              <w:bottom w:val="single" w:sz="6" w:space="0" w:color="000000"/>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r>
      <w:tr w:rsidR="007442B0">
        <w:trPr>
          <w:cantSplit/>
          <w:trHeight w:val="595"/>
          <w:jc w:val="center"/>
        </w:trPr>
        <w:tc>
          <w:tcPr>
            <w:tcW w:w="1368"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籍</w:t>
            </w:r>
            <w:r>
              <w:rPr>
                <w:color w:val="000000"/>
                <w:kern w:val="0"/>
                <w:sz w:val="28"/>
                <w:szCs w:val="28"/>
              </w:rPr>
              <w:t xml:space="preserve">  </w:t>
            </w:r>
            <w:r>
              <w:rPr>
                <w:color w:val="000000"/>
                <w:kern w:val="0"/>
                <w:sz w:val="28"/>
                <w:szCs w:val="28"/>
              </w:rPr>
              <w:t>贯</w:t>
            </w:r>
          </w:p>
        </w:tc>
        <w:tc>
          <w:tcPr>
            <w:tcW w:w="2750" w:type="dxa"/>
            <w:gridSpan w:val="5"/>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江苏</w:t>
            </w:r>
            <w:r>
              <w:rPr>
                <w:rFonts w:hint="eastAsia"/>
                <w:color w:val="000000"/>
                <w:kern w:val="0"/>
                <w:sz w:val="28"/>
                <w:szCs w:val="28"/>
              </w:rPr>
              <w:t xml:space="preserve"> </w:t>
            </w:r>
            <w:r>
              <w:rPr>
                <w:rFonts w:hint="eastAsia"/>
                <w:color w:val="000000"/>
                <w:kern w:val="0"/>
                <w:sz w:val="28"/>
                <w:szCs w:val="28"/>
              </w:rPr>
              <w:t>盐城</w:t>
            </w:r>
          </w:p>
        </w:tc>
        <w:tc>
          <w:tcPr>
            <w:tcW w:w="1447"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政治面貌</w:t>
            </w:r>
          </w:p>
        </w:tc>
        <w:tc>
          <w:tcPr>
            <w:tcW w:w="1576"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Cs w:val="28"/>
              </w:rPr>
              <w:t>民盟</w:t>
            </w:r>
            <w:r>
              <w:rPr>
                <w:rFonts w:hint="eastAsia"/>
                <w:color w:val="000000"/>
                <w:kern w:val="0"/>
                <w:szCs w:val="28"/>
              </w:rPr>
              <w:t>/</w:t>
            </w:r>
            <w:r>
              <w:rPr>
                <w:rFonts w:hint="eastAsia"/>
                <w:color w:val="000000"/>
                <w:kern w:val="0"/>
                <w:szCs w:val="28"/>
              </w:rPr>
              <w:t>中共党员</w:t>
            </w:r>
          </w:p>
        </w:tc>
        <w:tc>
          <w:tcPr>
            <w:tcW w:w="1705" w:type="dxa"/>
            <w:gridSpan w:val="2"/>
            <w:vMerge/>
            <w:tcBorders>
              <w:top w:val="single" w:sz="6" w:space="0" w:color="000000"/>
              <w:bottom w:val="single" w:sz="6" w:space="0" w:color="000000"/>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r>
      <w:tr w:rsidR="007442B0">
        <w:trPr>
          <w:cantSplit/>
          <w:trHeight w:val="595"/>
          <w:jc w:val="center"/>
        </w:trPr>
        <w:tc>
          <w:tcPr>
            <w:tcW w:w="1368"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学</w:t>
            </w:r>
            <w:r>
              <w:rPr>
                <w:color w:val="000000"/>
                <w:kern w:val="0"/>
                <w:sz w:val="28"/>
                <w:szCs w:val="28"/>
              </w:rPr>
              <w:t xml:space="preserve">  </w:t>
            </w:r>
            <w:r>
              <w:rPr>
                <w:color w:val="000000"/>
                <w:kern w:val="0"/>
                <w:sz w:val="28"/>
                <w:szCs w:val="28"/>
              </w:rPr>
              <w:t>历</w:t>
            </w:r>
          </w:p>
        </w:tc>
        <w:tc>
          <w:tcPr>
            <w:tcW w:w="2750" w:type="dxa"/>
            <w:gridSpan w:val="5"/>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研究生</w:t>
            </w:r>
          </w:p>
        </w:tc>
        <w:tc>
          <w:tcPr>
            <w:tcW w:w="1447"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学</w:t>
            </w:r>
            <w:r>
              <w:rPr>
                <w:color w:val="000000"/>
                <w:kern w:val="0"/>
                <w:sz w:val="28"/>
                <w:szCs w:val="28"/>
              </w:rPr>
              <w:t xml:space="preserve">  </w:t>
            </w:r>
            <w:r>
              <w:rPr>
                <w:color w:val="000000"/>
                <w:kern w:val="0"/>
                <w:sz w:val="28"/>
                <w:szCs w:val="28"/>
              </w:rPr>
              <w:t>位</w:t>
            </w:r>
          </w:p>
        </w:tc>
        <w:tc>
          <w:tcPr>
            <w:tcW w:w="1576"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博士</w:t>
            </w:r>
          </w:p>
        </w:tc>
        <w:tc>
          <w:tcPr>
            <w:tcW w:w="1705" w:type="dxa"/>
            <w:gridSpan w:val="2"/>
            <w:vMerge/>
            <w:tcBorders>
              <w:top w:val="single" w:sz="6" w:space="0" w:color="000000"/>
              <w:bottom w:val="single" w:sz="6" w:space="0" w:color="000000"/>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r>
      <w:tr w:rsidR="007442B0">
        <w:trPr>
          <w:cantSplit/>
          <w:trHeight w:val="595"/>
          <w:jc w:val="center"/>
        </w:trPr>
        <w:tc>
          <w:tcPr>
            <w:tcW w:w="1368"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毕业院校</w:t>
            </w:r>
          </w:p>
        </w:tc>
        <w:tc>
          <w:tcPr>
            <w:tcW w:w="2750" w:type="dxa"/>
            <w:gridSpan w:val="5"/>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江南大学</w:t>
            </w:r>
          </w:p>
        </w:tc>
        <w:tc>
          <w:tcPr>
            <w:tcW w:w="1447"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所学专业</w:t>
            </w:r>
          </w:p>
        </w:tc>
        <w:tc>
          <w:tcPr>
            <w:tcW w:w="3281" w:type="dxa"/>
            <w:gridSpan w:val="5"/>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发酵工程</w:t>
            </w:r>
          </w:p>
        </w:tc>
      </w:tr>
      <w:tr w:rsidR="007442B0">
        <w:trPr>
          <w:cantSplit/>
          <w:trHeight w:val="595"/>
          <w:jc w:val="center"/>
        </w:trPr>
        <w:tc>
          <w:tcPr>
            <w:tcW w:w="2129" w:type="dxa"/>
            <w:gridSpan w:val="4"/>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工作单位及职务</w:t>
            </w:r>
          </w:p>
        </w:tc>
        <w:tc>
          <w:tcPr>
            <w:tcW w:w="6717" w:type="dxa"/>
            <w:gridSpan w:val="9"/>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天津科技大学、教师</w:t>
            </w:r>
          </w:p>
        </w:tc>
      </w:tr>
      <w:tr w:rsidR="007442B0">
        <w:trPr>
          <w:cantSplit/>
          <w:trHeight w:val="595"/>
          <w:jc w:val="center"/>
        </w:trPr>
        <w:tc>
          <w:tcPr>
            <w:tcW w:w="2129" w:type="dxa"/>
            <w:gridSpan w:val="4"/>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专业技术职务</w:t>
            </w:r>
          </w:p>
        </w:tc>
        <w:tc>
          <w:tcPr>
            <w:tcW w:w="6717" w:type="dxa"/>
            <w:gridSpan w:val="9"/>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教授</w:t>
            </w:r>
          </w:p>
        </w:tc>
      </w:tr>
      <w:tr w:rsidR="007442B0">
        <w:trPr>
          <w:cantSplit/>
          <w:trHeight w:val="567"/>
          <w:jc w:val="center"/>
        </w:trPr>
        <w:tc>
          <w:tcPr>
            <w:tcW w:w="1368"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办公电话</w:t>
            </w:r>
          </w:p>
        </w:tc>
        <w:tc>
          <w:tcPr>
            <w:tcW w:w="1576" w:type="dxa"/>
            <w:gridSpan w:val="4"/>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4"/>
                <w:szCs w:val="28"/>
              </w:rPr>
              <w:t>0</w:t>
            </w:r>
            <w:r>
              <w:rPr>
                <w:color w:val="000000"/>
                <w:kern w:val="0"/>
                <w:sz w:val="24"/>
                <w:szCs w:val="28"/>
              </w:rPr>
              <w:t>2260602770</w:t>
            </w:r>
          </w:p>
        </w:tc>
        <w:tc>
          <w:tcPr>
            <w:tcW w:w="1174"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手</w:t>
            </w:r>
            <w:r>
              <w:rPr>
                <w:color w:val="000000"/>
                <w:kern w:val="0"/>
                <w:sz w:val="28"/>
                <w:szCs w:val="28"/>
              </w:rPr>
              <w:t xml:space="preserve">  </w:t>
            </w:r>
            <w:r>
              <w:rPr>
                <w:color w:val="000000"/>
                <w:kern w:val="0"/>
                <w:sz w:val="28"/>
                <w:szCs w:val="28"/>
              </w:rPr>
              <w:t>机</w:t>
            </w:r>
          </w:p>
        </w:tc>
        <w:tc>
          <w:tcPr>
            <w:tcW w:w="1710"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ind w:left="240" w:hangingChars="100" w:hanging="240"/>
              <w:jc w:val="center"/>
              <w:textAlignment w:val="baseline"/>
              <w:rPr>
                <w:color w:val="000000"/>
                <w:kern w:val="0"/>
                <w:sz w:val="28"/>
                <w:szCs w:val="21"/>
              </w:rPr>
            </w:pPr>
            <w:r>
              <w:rPr>
                <w:rFonts w:hint="eastAsia"/>
                <w:color w:val="000000"/>
                <w:kern w:val="0"/>
                <w:sz w:val="24"/>
                <w:szCs w:val="21"/>
              </w:rPr>
              <w:t>1</w:t>
            </w:r>
            <w:r>
              <w:rPr>
                <w:color w:val="000000"/>
                <w:kern w:val="0"/>
                <w:sz w:val="24"/>
                <w:szCs w:val="21"/>
              </w:rPr>
              <w:t>3961831568</w:t>
            </w:r>
          </w:p>
        </w:tc>
        <w:tc>
          <w:tcPr>
            <w:tcW w:w="1261"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电子邮箱</w:t>
            </w:r>
          </w:p>
        </w:tc>
        <w:tc>
          <w:tcPr>
            <w:tcW w:w="1757"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eastAsia="仿宋_GB2312"/>
                <w:szCs w:val="21"/>
              </w:rPr>
              <w:t>z</w:t>
            </w:r>
            <w:r>
              <w:rPr>
                <w:rFonts w:eastAsia="仿宋_GB2312" w:hint="eastAsia"/>
                <w:szCs w:val="21"/>
              </w:rPr>
              <w:t>xwang</w:t>
            </w:r>
            <w:r>
              <w:rPr>
                <w:rFonts w:eastAsia="仿宋_GB2312"/>
                <w:szCs w:val="21"/>
              </w:rPr>
              <w:t>0519@tust.edu.cn</w:t>
            </w:r>
          </w:p>
        </w:tc>
      </w:tr>
      <w:tr w:rsidR="007442B0">
        <w:trPr>
          <w:cantSplit/>
          <w:trHeight w:val="567"/>
          <w:jc w:val="center"/>
        </w:trPr>
        <w:tc>
          <w:tcPr>
            <w:tcW w:w="1368" w:type="dxa"/>
            <w:gridSpan w:val="2"/>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通讯地址</w:t>
            </w:r>
          </w:p>
        </w:tc>
        <w:tc>
          <w:tcPr>
            <w:tcW w:w="4460" w:type="dxa"/>
            <w:gridSpan w:val="7"/>
            <w:tcBorders>
              <w:top w:val="single" w:sz="6" w:space="0" w:color="000000"/>
              <w:bottom w:val="single" w:sz="6" w:space="0" w:color="000000"/>
            </w:tcBorders>
            <w:vAlign w:val="center"/>
          </w:tcPr>
          <w:p w:rsidR="007442B0" w:rsidRDefault="00D655AE" w:rsidP="00FE0379">
            <w:pPr>
              <w:widowControl/>
              <w:overflowPunct w:val="0"/>
              <w:autoSpaceDE w:val="0"/>
              <w:autoSpaceDN w:val="0"/>
              <w:adjustRightInd w:val="0"/>
              <w:spacing w:line="400" w:lineRule="exact"/>
              <w:ind w:left="252" w:hangingChars="100" w:hanging="252"/>
              <w:textAlignment w:val="baseline"/>
              <w:rPr>
                <w:color w:val="000000"/>
                <w:kern w:val="0"/>
                <w:sz w:val="28"/>
                <w:szCs w:val="28"/>
              </w:rPr>
            </w:pPr>
            <w:r>
              <w:rPr>
                <w:rFonts w:eastAsia="仿宋_GB2312" w:hint="eastAsia"/>
                <w:sz w:val="24"/>
                <w:szCs w:val="28"/>
              </w:rPr>
              <w:t>天津市经济技术开发区第十三大街</w:t>
            </w:r>
            <w:r>
              <w:rPr>
                <w:rFonts w:eastAsia="仿宋_GB2312" w:hint="eastAsia"/>
                <w:sz w:val="24"/>
                <w:szCs w:val="28"/>
              </w:rPr>
              <w:t>29</w:t>
            </w:r>
            <w:r>
              <w:rPr>
                <w:rFonts w:eastAsia="仿宋_GB2312" w:hint="eastAsia"/>
                <w:sz w:val="24"/>
                <w:szCs w:val="28"/>
              </w:rPr>
              <w:t>号</w:t>
            </w:r>
          </w:p>
        </w:tc>
        <w:tc>
          <w:tcPr>
            <w:tcW w:w="1261"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邮</w:t>
            </w:r>
            <w:r>
              <w:rPr>
                <w:color w:val="000000"/>
                <w:kern w:val="0"/>
                <w:sz w:val="28"/>
                <w:szCs w:val="28"/>
              </w:rPr>
              <w:t xml:space="preserve">  </w:t>
            </w:r>
            <w:r>
              <w:rPr>
                <w:color w:val="000000"/>
                <w:kern w:val="0"/>
                <w:sz w:val="28"/>
                <w:szCs w:val="28"/>
              </w:rPr>
              <w:t>编</w:t>
            </w:r>
          </w:p>
        </w:tc>
        <w:tc>
          <w:tcPr>
            <w:tcW w:w="1757"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3</w:t>
            </w:r>
            <w:r>
              <w:rPr>
                <w:color w:val="000000"/>
                <w:kern w:val="0"/>
                <w:sz w:val="28"/>
                <w:szCs w:val="28"/>
              </w:rPr>
              <w:t>00457</w:t>
            </w:r>
          </w:p>
        </w:tc>
      </w:tr>
      <w:tr w:rsidR="007442B0">
        <w:trPr>
          <w:cantSplit/>
          <w:trHeight w:val="567"/>
          <w:jc w:val="center"/>
        </w:trPr>
        <w:tc>
          <w:tcPr>
            <w:tcW w:w="709" w:type="dxa"/>
            <w:vMerge w:val="restart"/>
            <w:tcBorders>
              <w:top w:val="single" w:sz="6" w:space="0" w:color="000000"/>
              <w:right w:val="single" w:sz="4" w:space="0" w:color="auto"/>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主</w:t>
            </w:r>
          </w:p>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要</w:t>
            </w:r>
          </w:p>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学</w:t>
            </w:r>
          </w:p>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历</w:t>
            </w: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spacing w:val="-20"/>
                <w:kern w:val="0"/>
                <w:sz w:val="28"/>
                <w:szCs w:val="28"/>
              </w:rPr>
              <w:t>起止年月</w:t>
            </w:r>
          </w:p>
        </w:tc>
        <w:tc>
          <w:tcPr>
            <w:tcW w:w="3896" w:type="dxa"/>
            <w:gridSpan w:val="6"/>
            <w:tcBorders>
              <w:top w:val="single" w:sz="6" w:space="0" w:color="000000"/>
              <w:left w:val="single" w:sz="4" w:space="0" w:color="auto"/>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校（院）及系名称</w:t>
            </w:r>
          </w:p>
        </w:tc>
        <w:tc>
          <w:tcPr>
            <w:tcW w:w="2111"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spacing w:val="-20"/>
                <w:kern w:val="0"/>
                <w:sz w:val="28"/>
                <w:szCs w:val="28"/>
              </w:rPr>
            </w:pPr>
            <w:r>
              <w:rPr>
                <w:color w:val="000000"/>
                <w:spacing w:val="-20"/>
                <w:kern w:val="0"/>
                <w:sz w:val="28"/>
                <w:szCs w:val="28"/>
              </w:rPr>
              <w:t>专业</w:t>
            </w:r>
          </w:p>
        </w:tc>
        <w:tc>
          <w:tcPr>
            <w:tcW w:w="907"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学位</w:t>
            </w:r>
          </w:p>
        </w:tc>
      </w:tr>
      <w:tr w:rsidR="007442B0">
        <w:trPr>
          <w:cantSplit/>
          <w:trHeight w:val="567"/>
          <w:jc w:val="center"/>
        </w:trPr>
        <w:tc>
          <w:tcPr>
            <w:tcW w:w="709" w:type="dxa"/>
            <w:vMerge/>
            <w:tcBorders>
              <w:right w:val="single" w:sz="4" w:space="0" w:color="auto"/>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1223" w:type="dxa"/>
            <w:gridSpan w:val="2"/>
            <w:tcBorders>
              <w:top w:val="single" w:sz="6" w:space="0" w:color="000000"/>
              <w:left w:val="single" w:sz="4" w:space="0" w:color="auto"/>
              <w:bottom w:val="single" w:sz="6" w:space="0" w:color="000000"/>
              <w:right w:val="single" w:sz="4" w:space="0" w:color="auto"/>
            </w:tcBorders>
            <w:vAlign w:val="center"/>
          </w:tcPr>
          <w:p w:rsidR="007442B0" w:rsidRDefault="00D655AE">
            <w:pPr>
              <w:rPr>
                <w:sz w:val="28"/>
              </w:rPr>
            </w:pPr>
            <w:r>
              <w:rPr>
                <w:rFonts w:hint="eastAsia"/>
                <w:sz w:val="28"/>
              </w:rPr>
              <w:t>1996.3-1998.12</w:t>
            </w:r>
          </w:p>
        </w:tc>
        <w:tc>
          <w:tcPr>
            <w:tcW w:w="3896" w:type="dxa"/>
            <w:gridSpan w:val="6"/>
            <w:tcBorders>
              <w:top w:val="single" w:sz="6" w:space="0" w:color="000000"/>
              <w:left w:val="single" w:sz="4" w:space="0" w:color="auto"/>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无锡轻工大学</w:t>
            </w:r>
            <w:r>
              <w:rPr>
                <w:rFonts w:hint="eastAsia"/>
                <w:color w:val="000000"/>
                <w:kern w:val="0"/>
                <w:sz w:val="28"/>
                <w:szCs w:val="28"/>
              </w:rPr>
              <w:t xml:space="preserve"> </w:t>
            </w:r>
            <w:r>
              <w:rPr>
                <w:rFonts w:hint="eastAsia"/>
                <w:color w:val="000000"/>
                <w:kern w:val="0"/>
                <w:sz w:val="28"/>
                <w:szCs w:val="28"/>
              </w:rPr>
              <w:t>生工学院</w:t>
            </w:r>
          </w:p>
        </w:tc>
        <w:tc>
          <w:tcPr>
            <w:tcW w:w="2111" w:type="dxa"/>
            <w:gridSpan w:val="3"/>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发酵工程</w:t>
            </w:r>
          </w:p>
        </w:tc>
        <w:tc>
          <w:tcPr>
            <w:tcW w:w="907" w:type="dxa"/>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博士</w:t>
            </w:r>
          </w:p>
        </w:tc>
      </w:tr>
      <w:tr w:rsidR="007442B0">
        <w:trPr>
          <w:cantSplit/>
          <w:trHeight w:val="567"/>
          <w:jc w:val="center"/>
        </w:trPr>
        <w:tc>
          <w:tcPr>
            <w:tcW w:w="709" w:type="dxa"/>
            <w:vMerge/>
            <w:tcBorders>
              <w:right w:val="single" w:sz="4" w:space="0" w:color="auto"/>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1223" w:type="dxa"/>
            <w:gridSpan w:val="2"/>
            <w:tcBorders>
              <w:top w:val="single" w:sz="6" w:space="0" w:color="000000"/>
              <w:left w:val="single" w:sz="4" w:space="0" w:color="auto"/>
              <w:bottom w:val="single" w:sz="6" w:space="0" w:color="000000"/>
              <w:right w:val="single" w:sz="4" w:space="0" w:color="auto"/>
            </w:tcBorders>
          </w:tcPr>
          <w:p w:rsidR="007442B0" w:rsidRDefault="00D655AE">
            <w:pPr>
              <w:rPr>
                <w:sz w:val="28"/>
              </w:rPr>
            </w:pPr>
            <w:r>
              <w:rPr>
                <w:rFonts w:hint="eastAsia"/>
                <w:sz w:val="28"/>
              </w:rPr>
              <w:t>1986.9-1998.2</w:t>
            </w:r>
          </w:p>
        </w:tc>
        <w:tc>
          <w:tcPr>
            <w:tcW w:w="3896" w:type="dxa"/>
            <w:gridSpan w:val="6"/>
            <w:tcBorders>
              <w:top w:val="single" w:sz="6" w:space="0" w:color="000000"/>
              <w:left w:val="single" w:sz="4" w:space="0" w:color="auto"/>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无锡轻工业学院发酵系</w:t>
            </w:r>
          </w:p>
        </w:tc>
        <w:tc>
          <w:tcPr>
            <w:tcW w:w="2111" w:type="dxa"/>
            <w:gridSpan w:val="3"/>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工业发酵</w:t>
            </w:r>
          </w:p>
        </w:tc>
        <w:tc>
          <w:tcPr>
            <w:tcW w:w="907" w:type="dxa"/>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硕士</w:t>
            </w:r>
          </w:p>
        </w:tc>
      </w:tr>
      <w:tr w:rsidR="007442B0">
        <w:trPr>
          <w:cantSplit/>
          <w:trHeight w:val="567"/>
          <w:jc w:val="center"/>
        </w:trPr>
        <w:tc>
          <w:tcPr>
            <w:tcW w:w="709" w:type="dxa"/>
            <w:vMerge/>
            <w:tcBorders>
              <w:right w:val="single" w:sz="4" w:space="0" w:color="auto"/>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1223" w:type="dxa"/>
            <w:gridSpan w:val="2"/>
            <w:tcBorders>
              <w:top w:val="single" w:sz="6" w:space="0" w:color="000000"/>
              <w:left w:val="single" w:sz="4" w:space="0" w:color="auto"/>
              <w:bottom w:val="single" w:sz="6" w:space="0" w:color="000000"/>
              <w:right w:val="single" w:sz="4" w:space="0" w:color="auto"/>
            </w:tcBorders>
          </w:tcPr>
          <w:p w:rsidR="007442B0" w:rsidRDefault="00D655AE">
            <w:pPr>
              <w:rPr>
                <w:sz w:val="28"/>
              </w:rPr>
            </w:pPr>
            <w:r>
              <w:rPr>
                <w:rFonts w:hint="eastAsia"/>
                <w:sz w:val="28"/>
              </w:rPr>
              <w:t>1981.9-1984.8</w:t>
            </w:r>
          </w:p>
        </w:tc>
        <w:tc>
          <w:tcPr>
            <w:tcW w:w="3896" w:type="dxa"/>
            <w:gridSpan w:val="6"/>
            <w:tcBorders>
              <w:top w:val="single" w:sz="6" w:space="0" w:color="000000"/>
              <w:left w:val="single" w:sz="4" w:space="0" w:color="auto"/>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扬州医学专科学校</w:t>
            </w:r>
          </w:p>
        </w:tc>
        <w:tc>
          <w:tcPr>
            <w:tcW w:w="2111" w:type="dxa"/>
            <w:gridSpan w:val="3"/>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临床医学</w:t>
            </w:r>
          </w:p>
        </w:tc>
        <w:tc>
          <w:tcPr>
            <w:tcW w:w="907" w:type="dxa"/>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其它</w:t>
            </w:r>
          </w:p>
        </w:tc>
      </w:tr>
      <w:tr w:rsidR="007442B0">
        <w:trPr>
          <w:cantSplit/>
          <w:trHeight w:val="567"/>
          <w:jc w:val="center"/>
        </w:trPr>
        <w:tc>
          <w:tcPr>
            <w:tcW w:w="709" w:type="dxa"/>
            <w:vMerge w:val="restart"/>
            <w:tcBorders>
              <w:top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工</w:t>
            </w:r>
          </w:p>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作</w:t>
            </w:r>
          </w:p>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经</w:t>
            </w:r>
          </w:p>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历</w:t>
            </w:r>
          </w:p>
        </w:tc>
        <w:tc>
          <w:tcPr>
            <w:tcW w:w="2111" w:type="dxa"/>
            <w:gridSpan w:val="4"/>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起止年月</w:t>
            </w:r>
          </w:p>
        </w:tc>
        <w:tc>
          <w:tcPr>
            <w:tcW w:w="6026" w:type="dxa"/>
            <w:gridSpan w:val="8"/>
            <w:tcBorders>
              <w:top w:val="single" w:sz="6" w:space="0" w:color="000000"/>
              <w:bottom w:val="single" w:sz="6" w:space="0" w:color="000000"/>
            </w:tcBorders>
            <w:vAlign w:val="center"/>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color w:val="000000"/>
                <w:kern w:val="0"/>
                <w:sz w:val="28"/>
                <w:szCs w:val="28"/>
              </w:rPr>
              <w:t>在何单位从事何工作</w:t>
            </w:r>
          </w:p>
        </w:tc>
      </w:tr>
      <w:tr w:rsidR="007442B0">
        <w:trPr>
          <w:cantSplit/>
          <w:trHeight w:val="567"/>
          <w:jc w:val="center"/>
        </w:trPr>
        <w:tc>
          <w:tcPr>
            <w:tcW w:w="709" w:type="dxa"/>
            <w:vMerge/>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2111" w:type="dxa"/>
            <w:gridSpan w:val="4"/>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2012.9</w:t>
            </w:r>
            <w:r>
              <w:rPr>
                <w:rFonts w:hint="eastAsia"/>
                <w:color w:val="000000"/>
                <w:kern w:val="0"/>
                <w:sz w:val="28"/>
                <w:szCs w:val="28"/>
              </w:rPr>
              <w:t>至今</w:t>
            </w:r>
          </w:p>
        </w:tc>
        <w:tc>
          <w:tcPr>
            <w:tcW w:w="6026" w:type="dxa"/>
            <w:gridSpan w:val="8"/>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天津科技大学、天津市特聘教授、博导</w:t>
            </w:r>
            <w:r>
              <w:rPr>
                <w:rFonts w:hint="eastAsia"/>
                <w:color w:val="000000"/>
                <w:kern w:val="0"/>
                <w:sz w:val="28"/>
                <w:szCs w:val="28"/>
              </w:rPr>
              <w:t>/</w:t>
            </w:r>
            <w:r>
              <w:rPr>
                <w:rFonts w:hint="eastAsia"/>
                <w:color w:val="000000"/>
                <w:kern w:val="0"/>
                <w:sz w:val="28"/>
                <w:szCs w:val="28"/>
              </w:rPr>
              <w:t>教授</w:t>
            </w:r>
          </w:p>
        </w:tc>
      </w:tr>
      <w:tr w:rsidR="007442B0">
        <w:trPr>
          <w:cantSplit/>
          <w:trHeight w:val="567"/>
          <w:jc w:val="center"/>
        </w:trPr>
        <w:tc>
          <w:tcPr>
            <w:tcW w:w="709" w:type="dxa"/>
            <w:vMerge/>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2111" w:type="dxa"/>
            <w:gridSpan w:val="4"/>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1999.</w:t>
            </w:r>
            <w:r>
              <w:rPr>
                <w:color w:val="000000"/>
                <w:kern w:val="0"/>
                <w:sz w:val="28"/>
                <w:szCs w:val="28"/>
              </w:rPr>
              <w:t>1</w:t>
            </w:r>
            <w:r>
              <w:rPr>
                <w:rFonts w:hint="eastAsia"/>
                <w:color w:val="000000"/>
                <w:kern w:val="0"/>
                <w:sz w:val="28"/>
                <w:szCs w:val="28"/>
              </w:rPr>
              <w:t>-2013.3</w:t>
            </w:r>
          </w:p>
        </w:tc>
        <w:tc>
          <w:tcPr>
            <w:tcW w:w="6026" w:type="dxa"/>
            <w:gridSpan w:val="8"/>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江南大学、副教授、博导</w:t>
            </w:r>
            <w:r>
              <w:rPr>
                <w:rFonts w:hint="eastAsia"/>
                <w:color w:val="000000"/>
                <w:kern w:val="0"/>
                <w:sz w:val="28"/>
                <w:szCs w:val="28"/>
              </w:rPr>
              <w:t>/</w:t>
            </w:r>
            <w:r>
              <w:rPr>
                <w:rFonts w:hint="eastAsia"/>
                <w:color w:val="000000"/>
                <w:kern w:val="0"/>
                <w:sz w:val="28"/>
                <w:szCs w:val="28"/>
              </w:rPr>
              <w:t>教授、研究中心主任</w:t>
            </w:r>
          </w:p>
        </w:tc>
      </w:tr>
      <w:tr w:rsidR="007442B0">
        <w:trPr>
          <w:cantSplit/>
          <w:trHeight w:val="567"/>
          <w:jc w:val="center"/>
        </w:trPr>
        <w:tc>
          <w:tcPr>
            <w:tcW w:w="709" w:type="dxa"/>
            <w:vMerge/>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2111" w:type="dxa"/>
            <w:gridSpan w:val="4"/>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2001.3-2002.10</w:t>
            </w:r>
          </w:p>
        </w:tc>
        <w:tc>
          <w:tcPr>
            <w:tcW w:w="6026" w:type="dxa"/>
            <w:gridSpan w:val="8"/>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德国</w:t>
            </w:r>
            <w:r>
              <w:rPr>
                <w:rFonts w:hint="eastAsia"/>
                <w:color w:val="000000"/>
                <w:kern w:val="0"/>
                <w:sz w:val="28"/>
                <w:szCs w:val="28"/>
              </w:rPr>
              <w:t>Westfalische Wilhelms</w:t>
            </w:r>
            <w:r>
              <w:rPr>
                <w:rFonts w:hint="eastAsia"/>
                <w:color w:val="000000"/>
                <w:kern w:val="0"/>
                <w:sz w:val="28"/>
                <w:szCs w:val="28"/>
              </w:rPr>
              <w:t>大学、博士后</w:t>
            </w:r>
          </w:p>
        </w:tc>
      </w:tr>
      <w:tr w:rsidR="007442B0">
        <w:trPr>
          <w:cantSplit/>
          <w:trHeight w:val="567"/>
          <w:jc w:val="center"/>
        </w:trPr>
        <w:tc>
          <w:tcPr>
            <w:tcW w:w="709" w:type="dxa"/>
            <w:vMerge/>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2111" w:type="dxa"/>
            <w:gridSpan w:val="4"/>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2000.1-2000.12</w:t>
            </w:r>
          </w:p>
        </w:tc>
        <w:tc>
          <w:tcPr>
            <w:tcW w:w="6026" w:type="dxa"/>
            <w:gridSpan w:val="8"/>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南非</w:t>
            </w:r>
            <w:r>
              <w:rPr>
                <w:rFonts w:hint="eastAsia"/>
                <w:color w:val="000000"/>
                <w:kern w:val="0"/>
                <w:sz w:val="28"/>
                <w:szCs w:val="28"/>
              </w:rPr>
              <w:t>Stellenbosch</w:t>
            </w:r>
            <w:r>
              <w:rPr>
                <w:rFonts w:hint="eastAsia"/>
                <w:color w:val="000000"/>
                <w:kern w:val="0"/>
                <w:sz w:val="28"/>
                <w:szCs w:val="28"/>
              </w:rPr>
              <w:t>大学、博士后</w:t>
            </w:r>
            <w:r>
              <w:rPr>
                <w:color w:val="000000"/>
                <w:kern w:val="0"/>
                <w:sz w:val="28"/>
                <w:szCs w:val="28"/>
              </w:rPr>
              <w:t>/</w:t>
            </w:r>
            <w:r>
              <w:rPr>
                <w:rFonts w:hint="eastAsia"/>
                <w:color w:val="000000"/>
                <w:kern w:val="0"/>
                <w:sz w:val="28"/>
                <w:szCs w:val="28"/>
              </w:rPr>
              <w:t>访问教授</w:t>
            </w:r>
          </w:p>
        </w:tc>
      </w:tr>
      <w:tr w:rsidR="007442B0">
        <w:trPr>
          <w:cantSplit/>
          <w:trHeight w:val="567"/>
          <w:jc w:val="center"/>
        </w:trPr>
        <w:tc>
          <w:tcPr>
            <w:tcW w:w="709" w:type="dxa"/>
            <w:vMerge/>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2111" w:type="dxa"/>
            <w:gridSpan w:val="4"/>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1993.6-1998.12</w:t>
            </w:r>
          </w:p>
        </w:tc>
        <w:tc>
          <w:tcPr>
            <w:tcW w:w="6026" w:type="dxa"/>
            <w:gridSpan w:val="8"/>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center"/>
              <w:textAlignment w:val="baseline"/>
              <w:rPr>
                <w:color w:val="000000"/>
                <w:kern w:val="0"/>
                <w:sz w:val="28"/>
                <w:szCs w:val="28"/>
              </w:rPr>
            </w:pPr>
            <w:r>
              <w:rPr>
                <w:rFonts w:hint="eastAsia"/>
                <w:color w:val="000000"/>
                <w:kern w:val="0"/>
                <w:sz w:val="28"/>
                <w:szCs w:val="28"/>
              </w:rPr>
              <w:t>扬州医学院（扬州大学医学院）、副教授</w:t>
            </w:r>
          </w:p>
        </w:tc>
      </w:tr>
      <w:tr w:rsidR="007442B0">
        <w:trPr>
          <w:cantSplit/>
          <w:trHeight w:val="567"/>
          <w:jc w:val="center"/>
        </w:trPr>
        <w:tc>
          <w:tcPr>
            <w:tcW w:w="709" w:type="dxa"/>
            <w:vMerge/>
            <w:tcBorders>
              <w:bottom w:val="single" w:sz="6" w:space="0" w:color="000000"/>
            </w:tcBorders>
            <w:vAlign w:val="center"/>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2111" w:type="dxa"/>
            <w:gridSpan w:val="4"/>
            <w:tcBorders>
              <w:top w:val="single" w:sz="6" w:space="0" w:color="000000"/>
              <w:bottom w:val="single" w:sz="6" w:space="0" w:color="000000"/>
            </w:tcBorders>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c>
          <w:tcPr>
            <w:tcW w:w="6026" w:type="dxa"/>
            <w:gridSpan w:val="8"/>
            <w:tcBorders>
              <w:top w:val="single" w:sz="6" w:space="0" w:color="000000"/>
              <w:bottom w:val="single" w:sz="6" w:space="0" w:color="000000"/>
            </w:tcBorders>
          </w:tcPr>
          <w:p w:rsidR="007442B0" w:rsidRDefault="007442B0">
            <w:pPr>
              <w:widowControl/>
              <w:overflowPunct w:val="0"/>
              <w:autoSpaceDE w:val="0"/>
              <w:autoSpaceDN w:val="0"/>
              <w:adjustRightInd w:val="0"/>
              <w:spacing w:line="400" w:lineRule="exact"/>
              <w:jc w:val="center"/>
              <w:textAlignment w:val="baseline"/>
              <w:rPr>
                <w:color w:val="000000"/>
                <w:kern w:val="0"/>
                <w:sz w:val="28"/>
                <w:szCs w:val="28"/>
              </w:rPr>
            </w:pPr>
          </w:p>
        </w:tc>
      </w:tr>
      <w:tr w:rsidR="007442B0">
        <w:trPr>
          <w:cantSplit/>
          <w:trHeight w:val="12734"/>
          <w:jc w:val="center"/>
        </w:trPr>
        <w:tc>
          <w:tcPr>
            <w:tcW w:w="8846" w:type="dxa"/>
            <w:gridSpan w:val="13"/>
            <w:tcBorders>
              <w:top w:val="single" w:sz="6" w:space="0" w:color="000000"/>
              <w:bottom w:val="single" w:sz="6" w:space="0" w:color="000000"/>
            </w:tcBorders>
          </w:tcPr>
          <w:p w:rsidR="007442B0" w:rsidRDefault="00D655AE">
            <w:pPr>
              <w:widowControl/>
              <w:overflowPunct w:val="0"/>
              <w:autoSpaceDE w:val="0"/>
              <w:autoSpaceDN w:val="0"/>
              <w:adjustRightInd w:val="0"/>
              <w:spacing w:line="400" w:lineRule="exact"/>
              <w:jc w:val="left"/>
              <w:textAlignment w:val="baseline"/>
              <w:rPr>
                <w:bCs/>
                <w:color w:val="000000"/>
                <w:kern w:val="0"/>
                <w:sz w:val="28"/>
                <w:szCs w:val="28"/>
              </w:rPr>
            </w:pPr>
            <w:r>
              <w:rPr>
                <w:bCs/>
                <w:color w:val="000000"/>
                <w:kern w:val="0"/>
                <w:sz w:val="28"/>
                <w:szCs w:val="28"/>
              </w:rPr>
              <w:lastRenderedPageBreak/>
              <w:t>主要事迹和贡献（</w:t>
            </w:r>
            <w:r>
              <w:rPr>
                <w:bCs/>
                <w:color w:val="000000"/>
                <w:kern w:val="0"/>
                <w:sz w:val="28"/>
                <w:szCs w:val="28"/>
              </w:rPr>
              <w:t>3000</w:t>
            </w:r>
            <w:r>
              <w:rPr>
                <w:bCs/>
                <w:color w:val="000000"/>
                <w:kern w:val="0"/>
                <w:sz w:val="28"/>
                <w:szCs w:val="28"/>
              </w:rPr>
              <w:t>字左右，可另加白页）</w:t>
            </w:r>
          </w:p>
          <w:p w:rsidR="007442B0" w:rsidRDefault="007442B0">
            <w:pPr>
              <w:widowControl/>
              <w:overflowPunct w:val="0"/>
              <w:autoSpaceDE w:val="0"/>
              <w:autoSpaceDN w:val="0"/>
              <w:adjustRightInd w:val="0"/>
              <w:spacing w:line="400" w:lineRule="exact"/>
              <w:jc w:val="left"/>
              <w:textAlignment w:val="baseline"/>
              <w:rPr>
                <w:bCs/>
                <w:color w:val="000000"/>
                <w:kern w:val="0"/>
                <w:sz w:val="28"/>
                <w:szCs w:val="28"/>
              </w:rPr>
            </w:pPr>
          </w:p>
          <w:p w:rsidR="007442B0" w:rsidRDefault="00D655AE">
            <w:pPr>
              <w:pStyle w:val="a3"/>
              <w:spacing w:line="480" w:lineRule="exact"/>
              <w:ind w:firstLine="570"/>
              <w:rPr>
                <w:rFonts w:ascii="Times New Roman" w:eastAsiaTheme="minorEastAsia" w:hAnsi="Times New Roman" w:cs="Times New Roman"/>
                <w:b/>
                <w:bCs/>
                <w:color w:val="2F5496"/>
                <w:spacing w:val="2"/>
                <w:sz w:val="28"/>
                <w:szCs w:val="28"/>
              </w:rPr>
            </w:pPr>
            <w:r>
              <w:rPr>
                <w:rFonts w:ascii="Times New Roman" w:eastAsiaTheme="minorEastAsia" w:hAnsi="Times New Roman" w:cs="Times New Roman"/>
                <w:b/>
                <w:bCs/>
                <w:color w:val="2F5496"/>
                <w:spacing w:val="2"/>
                <w:sz w:val="28"/>
                <w:szCs w:val="28"/>
              </w:rPr>
              <w:t>长期从事工业微生物育种、工业酶高效表达高效制备与工业应用、大宗化学品绿色生物制造等方面的研究工作。</w:t>
            </w: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hint="eastAsia"/>
                <w:spacing w:val="2"/>
                <w:sz w:val="28"/>
                <w:szCs w:val="28"/>
              </w:rPr>
              <w:t>1</w:t>
            </w: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spacing w:val="2"/>
                <w:sz w:val="28"/>
                <w:szCs w:val="28"/>
              </w:rPr>
              <w:t>创建以分子开关为代表的工业微生物代谢工程育种技术，成功选育出聚乳酸材料单体等高产菌种并创建了乳酸单体生产新技术，</w:t>
            </w:r>
            <w:r>
              <w:rPr>
                <w:rFonts w:ascii="Times New Roman" w:eastAsiaTheme="minorEastAsia" w:hAnsi="Times New Roman" w:cs="Times New Roman"/>
                <w:b/>
                <w:spacing w:val="2"/>
                <w:sz w:val="28"/>
                <w:szCs w:val="28"/>
              </w:rPr>
              <w:t>完成了相应工业化技术转移，首期技术许可费</w:t>
            </w:r>
            <w:r>
              <w:rPr>
                <w:rFonts w:ascii="Times New Roman" w:eastAsiaTheme="minorEastAsia" w:hAnsi="Times New Roman" w:cs="Times New Roman"/>
                <w:b/>
                <w:spacing w:val="2"/>
                <w:sz w:val="28"/>
                <w:szCs w:val="28"/>
              </w:rPr>
              <w:t>1000</w:t>
            </w:r>
            <w:r>
              <w:rPr>
                <w:rFonts w:ascii="Times New Roman" w:eastAsiaTheme="minorEastAsia" w:hAnsi="Times New Roman" w:cs="Times New Roman"/>
                <w:b/>
                <w:spacing w:val="2"/>
                <w:sz w:val="28"/>
                <w:szCs w:val="28"/>
              </w:rPr>
              <w:t>万元，</w:t>
            </w:r>
            <w:r>
              <w:rPr>
                <w:rFonts w:ascii="Times New Roman" w:eastAsiaTheme="minorEastAsia" w:hAnsi="Times New Roman" w:cs="Times New Roman" w:hint="eastAsia"/>
                <w:b/>
                <w:spacing w:val="2"/>
                <w:sz w:val="28"/>
                <w:szCs w:val="28"/>
              </w:rPr>
              <w:t>实现重大突破</w:t>
            </w:r>
            <w:r>
              <w:rPr>
                <w:rFonts w:ascii="Times New Roman" w:eastAsiaTheme="minorEastAsia" w:hAnsi="Times New Roman" w:cs="Times New Roman"/>
                <w:spacing w:val="2"/>
                <w:sz w:val="28"/>
                <w:szCs w:val="28"/>
              </w:rPr>
              <w:t>。</w:t>
            </w: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hint="eastAsia"/>
                <w:spacing w:val="2"/>
                <w:sz w:val="28"/>
                <w:szCs w:val="28"/>
              </w:rPr>
              <w:t>2</w:t>
            </w: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spacing w:val="2"/>
                <w:sz w:val="28"/>
                <w:szCs w:val="28"/>
              </w:rPr>
              <w:t>实现了重大淀粉酶品、功能性低聚糖关键酶制剂等</w:t>
            </w:r>
            <w:r>
              <w:rPr>
                <w:rFonts w:ascii="Times New Roman" w:eastAsiaTheme="minorEastAsia" w:hAnsi="Times New Roman" w:cs="Times New Roman"/>
                <w:b/>
                <w:spacing w:val="2"/>
                <w:sz w:val="28"/>
                <w:szCs w:val="28"/>
              </w:rPr>
              <w:t>13</w:t>
            </w:r>
            <w:r>
              <w:rPr>
                <w:rFonts w:ascii="Times New Roman" w:eastAsiaTheme="minorEastAsia" w:hAnsi="Times New Roman" w:cs="Times New Roman"/>
                <w:b/>
                <w:spacing w:val="2"/>
                <w:sz w:val="28"/>
                <w:szCs w:val="28"/>
              </w:rPr>
              <w:t>种工业酶制剂的创制、工业化制造及其应用技术创新</w:t>
            </w:r>
            <w:r>
              <w:rPr>
                <w:rFonts w:ascii="Times New Roman" w:eastAsiaTheme="minorEastAsia" w:hAnsi="Times New Roman" w:cs="Times New Roman"/>
                <w:spacing w:val="2"/>
                <w:sz w:val="28"/>
                <w:szCs w:val="28"/>
              </w:rPr>
              <w:t>。</w:t>
            </w: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近五年，</w:t>
            </w:r>
            <w:r>
              <w:rPr>
                <w:rFonts w:ascii="Times New Roman" w:eastAsiaTheme="minorEastAsia" w:hAnsi="Times New Roman" w:cs="Times New Roman"/>
                <w:b/>
                <w:bCs/>
                <w:spacing w:val="2"/>
                <w:sz w:val="28"/>
                <w:szCs w:val="28"/>
              </w:rPr>
              <w:t>主持国家重点研发计划</w:t>
            </w:r>
            <w:r>
              <w:rPr>
                <w:rFonts w:ascii="Times New Roman" w:eastAsiaTheme="minorEastAsia" w:hAnsi="Times New Roman" w:cs="Times New Roman"/>
                <w:spacing w:val="2"/>
                <w:sz w:val="28"/>
                <w:szCs w:val="28"/>
              </w:rPr>
              <w:t>政府间国际科技创新合作重点专项、国家自然科学基金面上项目、天津市教育系统创新团队、天津市杰出津门学者计划等项目</w:t>
            </w:r>
            <w:r>
              <w:rPr>
                <w:rFonts w:ascii="Times New Roman" w:eastAsiaTheme="minorEastAsia" w:hAnsi="Times New Roman" w:cs="Times New Roman"/>
                <w:spacing w:val="2"/>
                <w:sz w:val="28"/>
                <w:szCs w:val="28"/>
              </w:rPr>
              <w:t>8</w:t>
            </w:r>
            <w:r>
              <w:rPr>
                <w:rFonts w:ascii="Times New Roman" w:eastAsiaTheme="minorEastAsia" w:hAnsi="Times New Roman" w:cs="Times New Roman"/>
                <w:spacing w:val="2"/>
                <w:sz w:val="28"/>
                <w:szCs w:val="28"/>
              </w:rPr>
              <w:t>项；主编出版统编教材</w:t>
            </w:r>
            <w:r>
              <w:rPr>
                <w:rFonts w:ascii="Times New Roman" w:eastAsiaTheme="minorEastAsia" w:hAnsi="Times New Roman" w:cs="Times New Roman"/>
                <w:spacing w:val="2"/>
                <w:sz w:val="28"/>
                <w:szCs w:val="28"/>
              </w:rPr>
              <w:t>1</w:t>
            </w:r>
            <w:r>
              <w:rPr>
                <w:rFonts w:ascii="Times New Roman" w:eastAsiaTheme="minorEastAsia" w:hAnsi="Times New Roman" w:cs="Times New Roman"/>
                <w:spacing w:val="2"/>
                <w:sz w:val="28"/>
                <w:szCs w:val="28"/>
              </w:rPr>
              <w:t>部，发表论文</w:t>
            </w:r>
            <w:r>
              <w:rPr>
                <w:rFonts w:ascii="Times New Roman" w:eastAsiaTheme="minorEastAsia" w:hAnsi="Times New Roman" w:cs="Times New Roman"/>
                <w:spacing w:val="2"/>
                <w:sz w:val="28"/>
                <w:szCs w:val="28"/>
              </w:rPr>
              <w:t>35</w:t>
            </w:r>
            <w:r>
              <w:rPr>
                <w:rFonts w:ascii="Times New Roman" w:eastAsiaTheme="minorEastAsia" w:hAnsi="Times New Roman" w:cs="Times New Roman"/>
                <w:spacing w:val="2"/>
                <w:sz w:val="28"/>
                <w:szCs w:val="28"/>
              </w:rPr>
              <w:t>篇（</w:t>
            </w:r>
            <w:r>
              <w:rPr>
                <w:rFonts w:ascii="Times New Roman" w:eastAsiaTheme="minorEastAsia" w:hAnsi="Times New Roman" w:cs="Times New Roman"/>
                <w:spacing w:val="2"/>
                <w:sz w:val="28"/>
                <w:szCs w:val="28"/>
              </w:rPr>
              <w:t>SCI</w:t>
            </w:r>
            <w:r>
              <w:rPr>
                <w:rFonts w:ascii="Times New Roman" w:eastAsiaTheme="minorEastAsia" w:hAnsi="Times New Roman" w:cs="Times New Roman"/>
                <w:spacing w:val="2"/>
                <w:sz w:val="28"/>
                <w:szCs w:val="28"/>
              </w:rPr>
              <w:t>论文</w:t>
            </w:r>
            <w:r>
              <w:rPr>
                <w:rFonts w:ascii="Times New Roman" w:eastAsiaTheme="minorEastAsia" w:hAnsi="Times New Roman" w:cs="Times New Roman"/>
                <w:spacing w:val="2"/>
                <w:sz w:val="28"/>
                <w:szCs w:val="28"/>
              </w:rPr>
              <w:t>11</w:t>
            </w:r>
            <w:r>
              <w:rPr>
                <w:rFonts w:ascii="Times New Roman" w:eastAsiaTheme="minorEastAsia" w:hAnsi="Times New Roman" w:cs="Times New Roman"/>
                <w:spacing w:val="2"/>
                <w:sz w:val="28"/>
                <w:szCs w:val="28"/>
              </w:rPr>
              <w:t>篇）；申请发明专利</w:t>
            </w:r>
            <w:r>
              <w:rPr>
                <w:rFonts w:ascii="Times New Roman" w:eastAsiaTheme="minorEastAsia" w:hAnsi="Times New Roman" w:cs="Times New Roman"/>
                <w:spacing w:val="2"/>
                <w:sz w:val="28"/>
                <w:szCs w:val="28"/>
              </w:rPr>
              <w:t>25</w:t>
            </w:r>
            <w:r>
              <w:rPr>
                <w:rFonts w:ascii="Times New Roman" w:eastAsiaTheme="minorEastAsia" w:hAnsi="Times New Roman" w:cs="Times New Roman"/>
                <w:spacing w:val="2"/>
                <w:sz w:val="28"/>
                <w:szCs w:val="28"/>
              </w:rPr>
              <w:t>件（国际</w:t>
            </w:r>
            <w:r>
              <w:rPr>
                <w:rFonts w:ascii="Times New Roman" w:eastAsiaTheme="minorEastAsia" w:hAnsi="Times New Roman" w:cs="Times New Roman"/>
                <w:spacing w:val="2"/>
                <w:sz w:val="28"/>
                <w:szCs w:val="28"/>
              </w:rPr>
              <w:t>4</w:t>
            </w:r>
            <w:r>
              <w:rPr>
                <w:rFonts w:ascii="Times New Roman" w:eastAsiaTheme="minorEastAsia" w:hAnsi="Times New Roman" w:cs="Times New Roman"/>
                <w:spacing w:val="2"/>
                <w:sz w:val="28"/>
                <w:szCs w:val="28"/>
              </w:rPr>
              <w:t>件），已获授权</w:t>
            </w:r>
            <w:r>
              <w:rPr>
                <w:rFonts w:ascii="Times New Roman" w:eastAsiaTheme="minorEastAsia" w:hAnsi="Times New Roman" w:cs="Times New Roman"/>
                <w:spacing w:val="2"/>
                <w:sz w:val="28"/>
                <w:szCs w:val="28"/>
              </w:rPr>
              <w:t>14</w:t>
            </w:r>
            <w:r>
              <w:rPr>
                <w:rFonts w:ascii="Times New Roman" w:eastAsiaTheme="minorEastAsia" w:hAnsi="Times New Roman" w:cs="Times New Roman"/>
                <w:spacing w:val="2"/>
                <w:sz w:val="28"/>
                <w:szCs w:val="28"/>
              </w:rPr>
              <w:t>件（国际</w:t>
            </w:r>
            <w:r>
              <w:rPr>
                <w:rFonts w:ascii="Times New Roman" w:eastAsiaTheme="minorEastAsia" w:hAnsi="Times New Roman" w:cs="Times New Roman"/>
                <w:spacing w:val="2"/>
                <w:sz w:val="28"/>
                <w:szCs w:val="28"/>
              </w:rPr>
              <w:t>2</w:t>
            </w:r>
            <w:r>
              <w:rPr>
                <w:rFonts w:ascii="Times New Roman" w:eastAsiaTheme="minorEastAsia" w:hAnsi="Times New Roman" w:cs="Times New Roman"/>
                <w:spacing w:val="2"/>
                <w:sz w:val="28"/>
                <w:szCs w:val="28"/>
              </w:rPr>
              <w:t>件）；</w:t>
            </w:r>
            <w:r>
              <w:rPr>
                <w:rFonts w:ascii="Times New Roman" w:eastAsiaTheme="minorEastAsia" w:hAnsi="Times New Roman" w:cs="Times New Roman"/>
                <w:b/>
                <w:spacing w:val="2"/>
                <w:sz w:val="28"/>
                <w:szCs w:val="28"/>
              </w:rPr>
              <w:t>获</w:t>
            </w:r>
            <w:r>
              <w:rPr>
                <w:rFonts w:ascii="Times New Roman" w:eastAsiaTheme="minorEastAsia" w:hAnsi="Times New Roman" w:cs="Times New Roman"/>
                <w:b/>
                <w:spacing w:val="2"/>
                <w:sz w:val="28"/>
                <w:szCs w:val="28"/>
              </w:rPr>
              <w:t>2019</w:t>
            </w:r>
            <w:r>
              <w:rPr>
                <w:rFonts w:ascii="Times New Roman" w:eastAsiaTheme="minorEastAsia" w:hAnsi="Times New Roman" w:cs="Times New Roman"/>
                <w:b/>
                <w:spacing w:val="2"/>
                <w:sz w:val="28"/>
                <w:szCs w:val="28"/>
              </w:rPr>
              <w:t>年天津市科技进步一等奖（第</w:t>
            </w:r>
            <w:r>
              <w:rPr>
                <w:rFonts w:ascii="Times New Roman" w:eastAsiaTheme="minorEastAsia" w:hAnsi="Times New Roman" w:cs="Times New Roman"/>
                <w:b/>
                <w:spacing w:val="2"/>
                <w:sz w:val="28"/>
                <w:szCs w:val="28"/>
              </w:rPr>
              <w:t>1</w:t>
            </w:r>
            <w:r>
              <w:rPr>
                <w:rFonts w:ascii="Times New Roman" w:eastAsiaTheme="minorEastAsia" w:hAnsi="Times New Roman" w:cs="Times New Roman"/>
                <w:b/>
                <w:spacing w:val="2"/>
                <w:sz w:val="28"/>
                <w:szCs w:val="28"/>
              </w:rPr>
              <w:t>）和中国轻工业联合会科学技术进步一等奖（第</w:t>
            </w:r>
            <w:r>
              <w:rPr>
                <w:rFonts w:ascii="Times New Roman" w:eastAsiaTheme="minorEastAsia" w:hAnsi="Times New Roman" w:cs="Times New Roman"/>
                <w:b/>
                <w:spacing w:val="2"/>
                <w:sz w:val="28"/>
                <w:szCs w:val="28"/>
              </w:rPr>
              <w:t>1</w:t>
            </w:r>
            <w:r>
              <w:rPr>
                <w:rFonts w:ascii="Times New Roman" w:eastAsiaTheme="minorEastAsia" w:hAnsi="Times New Roman" w:cs="Times New Roman"/>
                <w:b/>
                <w:spacing w:val="2"/>
                <w:sz w:val="28"/>
                <w:szCs w:val="28"/>
              </w:rPr>
              <w:t>）</w:t>
            </w:r>
            <w:r>
              <w:rPr>
                <w:rFonts w:ascii="Times New Roman" w:eastAsiaTheme="minorEastAsia" w:hAnsi="Times New Roman" w:cs="Times New Roman"/>
                <w:spacing w:val="2"/>
                <w:sz w:val="28"/>
                <w:szCs w:val="28"/>
              </w:rPr>
              <w:t>。近两年新增省部级科技进步一等奖</w:t>
            </w:r>
            <w:r>
              <w:rPr>
                <w:rFonts w:ascii="Times New Roman" w:eastAsiaTheme="minorEastAsia" w:hAnsi="Times New Roman" w:cs="Times New Roman"/>
                <w:spacing w:val="2"/>
                <w:sz w:val="28"/>
                <w:szCs w:val="28"/>
              </w:rPr>
              <w:t>2</w:t>
            </w:r>
            <w:r>
              <w:rPr>
                <w:rFonts w:ascii="Times New Roman" w:eastAsiaTheme="minorEastAsia" w:hAnsi="Times New Roman" w:cs="Times New Roman"/>
                <w:spacing w:val="2"/>
                <w:sz w:val="28"/>
                <w:szCs w:val="28"/>
              </w:rPr>
              <w:t>项、国际合作重点项目</w:t>
            </w:r>
            <w:r>
              <w:rPr>
                <w:rFonts w:ascii="Times New Roman" w:eastAsiaTheme="minorEastAsia" w:hAnsi="Times New Roman" w:cs="Times New Roman"/>
                <w:spacing w:val="2"/>
                <w:sz w:val="28"/>
                <w:szCs w:val="28"/>
              </w:rPr>
              <w:t>1</w:t>
            </w:r>
            <w:r>
              <w:rPr>
                <w:rFonts w:ascii="Times New Roman" w:eastAsiaTheme="minorEastAsia" w:hAnsi="Times New Roman" w:cs="Times New Roman"/>
                <w:spacing w:val="2"/>
                <w:sz w:val="28"/>
                <w:szCs w:val="28"/>
              </w:rPr>
              <w:t>项、出版统编教材</w:t>
            </w:r>
            <w:r>
              <w:rPr>
                <w:rFonts w:ascii="Times New Roman" w:eastAsiaTheme="minorEastAsia" w:hAnsi="Times New Roman" w:cs="Times New Roman"/>
                <w:spacing w:val="2"/>
                <w:sz w:val="28"/>
                <w:szCs w:val="28"/>
              </w:rPr>
              <w:t>1</w:t>
            </w:r>
            <w:r>
              <w:rPr>
                <w:rFonts w:ascii="Times New Roman" w:eastAsiaTheme="minorEastAsia" w:hAnsi="Times New Roman" w:cs="Times New Roman"/>
                <w:spacing w:val="2"/>
                <w:sz w:val="28"/>
                <w:szCs w:val="28"/>
              </w:rPr>
              <w:t>部、发明专利授权</w:t>
            </w:r>
            <w:r>
              <w:rPr>
                <w:rFonts w:ascii="Times New Roman" w:eastAsiaTheme="minorEastAsia" w:hAnsi="Times New Roman" w:cs="Times New Roman"/>
                <w:spacing w:val="2"/>
                <w:sz w:val="28"/>
                <w:szCs w:val="28"/>
              </w:rPr>
              <w:t>9</w:t>
            </w:r>
            <w:r>
              <w:rPr>
                <w:rFonts w:ascii="Times New Roman" w:eastAsiaTheme="minorEastAsia" w:hAnsi="Times New Roman" w:cs="Times New Roman"/>
                <w:spacing w:val="2"/>
                <w:sz w:val="28"/>
                <w:szCs w:val="28"/>
              </w:rPr>
              <w:t>件</w:t>
            </w:r>
            <w:r>
              <w:rPr>
                <w:rFonts w:ascii="Times New Roman" w:eastAsiaTheme="minorEastAsia" w:hAnsi="Times New Roman" w:cs="Times New Roman"/>
                <w:spacing w:val="2"/>
                <w:sz w:val="28"/>
                <w:szCs w:val="28"/>
              </w:rPr>
              <w:t>(</w:t>
            </w:r>
            <w:r>
              <w:rPr>
                <w:rFonts w:ascii="Times New Roman" w:eastAsiaTheme="minorEastAsia" w:hAnsi="Times New Roman" w:cs="Times New Roman"/>
                <w:spacing w:val="2"/>
                <w:sz w:val="28"/>
                <w:szCs w:val="28"/>
              </w:rPr>
              <w:t>国际</w:t>
            </w:r>
            <w:r>
              <w:rPr>
                <w:rFonts w:ascii="Times New Roman" w:eastAsiaTheme="minorEastAsia" w:hAnsi="Times New Roman" w:cs="Times New Roman"/>
                <w:spacing w:val="2"/>
                <w:sz w:val="28"/>
                <w:szCs w:val="28"/>
              </w:rPr>
              <w:t>2</w:t>
            </w:r>
            <w:r>
              <w:rPr>
                <w:rFonts w:ascii="Times New Roman" w:eastAsiaTheme="minorEastAsia" w:hAnsi="Times New Roman" w:cs="Times New Roman"/>
                <w:spacing w:val="2"/>
                <w:sz w:val="28"/>
                <w:szCs w:val="28"/>
              </w:rPr>
              <w:t>件</w:t>
            </w:r>
            <w:r>
              <w:rPr>
                <w:rFonts w:ascii="Times New Roman" w:eastAsiaTheme="minorEastAsia" w:hAnsi="Times New Roman" w:cs="Times New Roman"/>
                <w:spacing w:val="2"/>
                <w:sz w:val="28"/>
                <w:szCs w:val="28"/>
              </w:rPr>
              <w:t>)</w:t>
            </w:r>
            <w:r>
              <w:rPr>
                <w:rFonts w:ascii="Times New Roman" w:eastAsiaTheme="minorEastAsia" w:hAnsi="Times New Roman" w:cs="Times New Roman"/>
                <w:spacing w:val="2"/>
                <w:sz w:val="28"/>
                <w:szCs w:val="28"/>
              </w:rPr>
              <w:t>、</w:t>
            </w:r>
            <w:r>
              <w:rPr>
                <w:rFonts w:ascii="Times New Roman" w:eastAsiaTheme="minorEastAsia" w:hAnsi="Times New Roman" w:cs="Times New Roman"/>
                <w:b/>
                <w:spacing w:val="2"/>
                <w:sz w:val="28"/>
                <w:szCs w:val="28"/>
              </w:rPr>
              <w:t>重大技术成果转移</w:t>
            </w:r>
            <w:r>
              <w:rPr>
                <w:rFonts w:ascii="Times New Roman" w:eastAsiaTheme="minorEastAsia" w:hAnsi="Times New Roman" w:cs="Times New Roman"/>
                <w:b/>
                <w:spacing w:val="2"/>
                <w:sz w:val="28"/>
                <w:szCs w:val="28"/>
              </w:rPr>
              <w:t>1</w:t>
            </w:r>
            <w:r>
              <w:rPr>
                <w:rFonts w:ascii="Times New Roman" w:eastAsiaTheme="minorEastAsia" w:hAnsi="Times New Roman" w:cs="Times New Roman"/>
                <w:b/>
                <w:spacing w:val="2"/>
                <w:sz w:val="28"/>
                <w:szCs w:val="28"/>
              </w:rPr>
              <w:t>项</w:t>
            </w:r>
            <w:r>
              <w:rPr>
                <w:rFonts w:ascii="Times New Roman" w:eastAsiaTheme="minorEastAsia" w:hAnsi="Times New Roman" w:cs="Times New Roman"/>
                <w:spacing w:val="2"/>
                <w:sz w:val="28"/>
                <w:szCs w:val="28"/>
              </w:rPr>
              <w:t>。</w:t>
            </w: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此外，</w:t>
            </w:r>
            <w:r>
              <w:rPr>
                <w:rFonts w:ascii="Times New Roman" w:eastAsiaTheme="minorEastAsia" w:hAnsi="Times New Roman" w:cs="Times New Roman"/>
                <w:b/>
                <w:bCs/>
                <w:spacing w:val="2"/>
                <w:sz w:val="28"/>
                <w:szCs w:val="28"/>
              </w:rPr>
              <w:t>获</w:t>
            </w:r>
            <w:r>
              <w:rPr>
                <w:rFonts w:ascii="Times New Roman" w:eastAsiaTheme="minorEastAsia" w:hAnsi="Times New Roman" w:cs="Times New Roman"/>
                <w:b/>
                <w:bCs/>
                <w:spacing w:val="2"/>
                <w:sz w:val="28"/>
                <w:szCs w:val="28"/>
              </w:rPr>
              <w:t>2013</w:t>
            </w:r>
            <w:r>
              <w:rPr>
                <w:rFonts w:ascii="Times New Roman" w:eastAsiaTheme="minorEastAsia" w:hAnsi="Times New Roman" w:cs="Times New Roman"/>
                <w:b/>
                <w:bCs/>
                <w:spacing w:val="2"/>
                <w:sz w:val="28"/>
                <w:szCs w:val="28"/>
              </w:rPr>
              <w:t>年国家技术发明二等奖（第</w:t>
            </w:r>
            <w:r>
              <w:rPr>
                <w:rFonts w:ascii="Times New Roman" w:eastAsiaTheme="minorEastAsia" w:hAnsi="Times New Roman" w:cs="Times New Roman"/>
                <w:b/>
                <w:bCs/>
                <w:spacing w:val="2"/>
                <w:sz w:val="28"/>
                <w:szCs w:val="28"/>
              </w:rPr>
              <w:t>1</w:t>
            </w:r>
            <w:r>
              <w:rPr>
                <w:rFonts w:ascii="Times New Roman" w:eastAsiaTheme="minorEastAsia" w:hAnsi="Times New Roman" w:cs="Times New Roman"/>
                <w:b/>
                <w:bCs/>
                <w:spacing w:val="2"/>
                <w:sz w:val="28"/>
                <w:szCs w:val="28"/>
              </w:rPr>
              <w:t>）</w:t>
            </w:r>
            <w:r>
              <w:rPr>
                <w:rFonts w:ascii="Times New Roman" w:eastAsiaTheme="minorEastAsia" w:hAnsi="Times New Roman" w:cs="Times New Roman"/>
                <w:spacing w:val="2"/>
                <w:sz w:val="28"/>
                <w:szCs w:val="28"/>
              </w:rPr>
              <w:t>，获庆祝中华人民共和国成立</w:t>
            </w:r>
            <w:r>
              <w:rPr>
                <w:rFonts w:ascii="Times New Roman" w:eastAsiaTheme="minorEastAsia" w:hAnsi="Times New Roman" w:cs="Times New Roman"/>
                <w:spacing w:val="2"/>
                <w:sz w:val="28"/>
                <w:szCs w:val="28"/>
              </w:rPr>
              <w:t>70</w:t>
            </w:r>
            <w:r>
              <w:rPr>
                <w:rFonts w:ascii="Times New Roman" w:eastAsiaTheme="minorEastAsia" w:hAnsi="Times New Roman" w:cs="Times New Roman"/>
                <w:spacing w:val="2"/>
                <w:sz w:val="28"/>
                <w:szCs w:val="28"/>
              </w:rPr>
              <w:t>周年纪念章、享受政府特殊津贴、全国优秀科技工作者、天津市有突出贡献专家、天津市优秀科技工作者等荣誉。</w:t>
            </w:r>
          </w:p>
          <w:p w:rsidR="007442B0" w:rsidRDefault="007442B0">
            <w:pPr>
              <w:pStyle w:val="a3"/>
              <w:spacing w:line="390" w:lineRule="exact"/>
              <w:ind w:firstLine="493"/>
              <w:rPr>
                <w:rFonts w:ascii="Times New Roman" w:eastAsiaTheme="minorEastAsia" w:hAnsi="Times New Roman" w:cs="Times New Roman"/>
                <w:spacing w:val="2"/>
                <w:sz w:val="28"/>
                <w:szCs w:val="28"/>
              </w:rPr>
            </w:pP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近</w:t>
            </w:r>
            <w:r>
              <w:rPr>
                <w:rFonts w:ascii="Times New Roman" w:eastAsiaTheme="minorEastAsia" w:hAnsi="Times New Roman" w:cs="Times New Roman" w:hint="eastAsia"/>
                <w:spacing w:val="2"/>
                <w:sz w:val="28"/>
                <w:szCs w:val="28"/>
              </w:rPr>
              <w:t>五</w:t>
            </w:r>
            <w:r>
              <w:rPr>
                <w:rFonts w:ascii="Times New Roman" w:eastAsiaTheme="minorEastAsia" w:hAnsi="Times New Roman" w:cs="Times New Roman"/>
                <w:spacing w:val="2"/>
                <w:sz w:val="28"/>
                <w:szCs w:val="28"/>
              </w:rPr>
              <w:t>年重要科技成果转化突出案例如下：</w:t>
            </w:r>
          </w:p>
          <w:p w:rsidR="007442B0" w:rsidRDefault="00D655AE">
            <w:pPr>
              <w:pStyle w:val="a3"/>
              <w:spacing w:line="480" w:lineRule="exact"/>
              <w:ind w:firstLine="570"/>
              <w:rPr>
                <w:rFonts w:ascii="Times New Roman" w:eastAsiaTheme="minorEastAsia" w:hAnsi="Times New Roman" w:cs="Times New Roman"/>
                <w:b/>
                <w:bCs/>
                <w:color w:val="2F5496"/>
                <w:spacing w:val="2"/>
                <w:sz w:val="28"/>
                <w:szCs w:val="28"/>
              </w:rPr>
            </w:pPr>
            <w:r>
              <w:rPr>
                <w:rFonts w:ascii="Times New Roman" w:eastAsiaTheme="minorEastAsia" w:hAnsi="Times New Roman" w:cs="Times New Roman"/>
                <w:b/>
                <w:bCs/>
                <w:color w:val="2F5496"/>
                <w:spacing w:val="2"/>
                <w:sz w:val="28"/>
                <w:szCs w:val="28"/>
              </w:rPr>
              <w:t>案例</w:t>
            </w:r>
            <w:r>
              <w:rPr>
                <w:rFonts w:ascii="Times New Roman" w:eastAsiaTheme="minorEastAsia" w:hAnsi="Times New Roman" w:cs="Times New Roman" w:hint="eastAsia"/>
                <w:b/>
                <w:bCs/>
                <w:color w:val="2F5496"/>
                <w:spacing w:val="2"/>
                <w:sz w:val="28"/>
                <w:szCs w:val="28"/>
              </w:rPr>
              <w:t>一</w:t>
            </w:r>
            <w:r>
              <w:rPr>
                <w:rFonts w:ascii="Times New Roman" w:eastAsiaTheme="minorEastAsia" w:hAnsi="Times New Roman" w:cs="Times New Roman"/>
                <w:b/>
                <w:bCs/>
                <w:color w:val="2F5496"/>
                <w:spacing w:val="2"/>
                <w:sz w:val="28"/>
                <w:szCs w:val="28"/>
              </w:rPr>
              <w:t>：聚乳酸产业发展瓶颈乳酸单体高效绿色制造技术与新菌种</w:t>
            </w:r>
          </w:p>
          <w:p w:rsidR="007442B0" w:rsidRDefault="00D655AE">
            <w:pPr>
              <w:pStyle w:val="a3"/>
              <w:spacing w:line="390" w:lineRule="exact"/>
              <w:ind w:firstLine="568"/>
              <w:rPr>
                <w:rFonts w:ascii="Times New Roman" w:eastAsiaTheme="minorEastAsia" w:hAnsi="Times New Roman" w:cs="Times New Roman"/>
                <w:spacing w:val="2"/>
                <w:sz w:val="28"/>
                <w:szCs w:val="28"/>
              </w:rPr>
            </w:pPr>
            <w:r>
              <w:rPr>
                <w:rFonts w:ascii="Times New Roman" w:eastAsiaTheme="minorEastAsia" w:hAnsi="Times New Roman" w:cs="Times New Roman" w:hint="eastAsia"/>
                <w:spacing w:val="2"/>
                <w:sz w:val="28"/>
                <w:szCs w:val="28"/>
              </w:rPr>
              <w:t>以聚乳酸为典型代表的可降解材料产业已实现产业化多年。美中不足是，链条的最前端，也就是</w:t>
            </w:r>
            <w:r>
              <w:rPr>
                <w:rFonts w:ascii="Times New Roman" w:eastAsiaTheme="minorEastAsia" w:hAnsi="Times New Roman" w:cs="Times New Roman" w:hint="eastAsia"/>
                <w:b/>
                <w:spacing w:val="2"/>
                <w:sz w:val="28"/>
                <w:szCs w:val="28"/>
              </w:rPr>
              <w:t>乳酸单体的发酵生产技术处于技术空白</w:t>
            </w: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hint="eastAsia"/>
                <w:b/>
                <w:spacing w:val="2"/>
                <w:sz w:val="28"/>
                <w:szCs w:val="28"/>
              </w:rPr>
              <w:t>是典型的“卡脖子”技术</w:t>
            </w:r>
            <w:r>
              <w:rPr>
                <w:rFonts w:ascii="Times New Roman" w:eastAsiaTheme="minorEastAsia" w:hAnsi="Times New Roman" w:cs="Times New Roman" w:hint="eastAsia"/>
                <w:spacing w:val="2"/>
                <w:sz w:val="28"/>
                <w:szCs w:val="28"/>
              </w:rPr>
              <w:t>。国外企业正是利用乳酸单体制造技术的垄断背景，长期把控丙交酯和聚乳酸的定价权，特别是在特殊时期甚至通过断供等恶劣手段哄抬原材料价格，严重阻碍了我国聚乳酸可降解材料产业的发展。王正祥教授领衔的研发团队，在乳酸单体制造技术方面，</w:t>
            </w:r>
            <w:r>
              <w:rPr>
                <w:rFonts w:ascii="Times New Roman" w:eastAsiaTheme="minorEastAsia" w:hAnsi="Times New Roman" w:cs="Times New Roman" w:hint="eastAsia"/>
                <w:b/>
                <w:spacing w:val="2"/>
                <w:sz w:val="28"/>
                <w:szCs w:val="28"/>
              </w:rPr>
              <w:t>拥有四项国际发明专利和四项中国发明专利</w:t>
            </w: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hint="eastAsia"/>
                <w:b/>
                <w:spacing w:val="2"/>
                <w:sz w:val="28"/>
                <w:szCs w:val="28"/>
              </w:rPr>
              <w:t>拥有完整独立自主知识产权两种乳酸单体规模化制造所需的</w:t>
            </w:r>
            <w:r>
              <w:rPr>
                <w:rFonts w:ascii="Times New Roman" w:eastAsiaTheme="minorEastAsia" w:hAnsi="Times New Roman" w:cs="Times New Roman" w:hint="eastAsia"/>
                <w:b/>
                <w:spacing w:val="2"/>
                <w:sz w:val="28"/>
                <w:szCs w:val="28"/>
              </w:rPr>
              <w:t>优良生产菌种和成熟的发酵生产技术</w:t>
            </w:r>
            <w:r>
              <w:rPr>
                <w:rFonts w:ascii="Times New Roman" w:eastAsiaTheme="minorEastAsia" w:hAnsi="Times New Roman" w:cs="Times New Roman" w:hint="eastAsia"/>
                <w:spacing w:val="2"/>
                <w:sz w:val="28"/>
                <w:szCs w:val="28"/>
              </w:rPr>
              <w:t>。</w:t>
            </w:r>
            <w:r>
              <w:rPr>
                <w:rFonts w:ascii="Times New Roman" w:eastAsiaTheme="minorEastAsia" w:hAnsi="Times New Roman" w:cs="Times New Roman" w:hint="eastAsia"/>
                <w:spacing w:val="2"/>
                <w:sz w:val="28"/>
                <w:szCs w:val="28"/>
              </w:rPr>
              <w:t>2</w:t>
            </w:r>
            <w:r>
              <w:rPr>
                <w:rFonts w:ascii="Times New Roman" w:eastAsiaTheme="minorEastAsia" w:hAnsi="Times New Roman" w:cs="Times New Roman"/>
                <w:spacing w:val="2"/>
                <w:sz w:val="28"/>
                <w:szCs w:val="28"/>
              </w:rPr>
              <w:t>019</w:t>
            </w:r>
            <w:r>
              <w:rPr>
                <w:rFonts w:ascii="Times New Roman" w:eastAsiaTheme="minorEastAsia" w:hAnsi="Times New Roman" w:cs="Times New Roman" w:hint="eastAsia"/>
                <w:spacing w:val="2"/>
                <w:sz w:val="28"/>
                <w:szCs w:val="28"/>
              </w:rPr>
              <w:t>年</w:t>
            </w:r>
            <w:r>
              <w:rPr>
                <w:rFonts w:ascii="Times New Roman" w:eastAsiaTheme="minorEastAsia" w:hAnsi="Times New Roman" w:cs="Times New Roman" w:hint="eastAsia"/>
                <w:spacing w:val="2"/>
                <w:sz w:val="28"/>
                <w:szCs w:val="28"/>
              </w:rPr>
              <w:t>1</w:t>
            </w:r>
            <w:r>
              <w:rPr>
                <w:rFonts w:ascii="Times New Roman" w:eastAsiaTheme="minorEastAsia" w:hAnsi="Times New Roman" w:cs="Times New Roman"/>
                <w:spacing w:val="2"/>
                <w:sz w:val="28"/>
                <w:szCs w:val="28"/>
              </w:rPr>
              <w:t>2</w:t>
            </w:r>
            <w:r>
              <w:rPr>
                <w:rFonts w:ascii="Times New Roman" w:eastAsiaTheme="minorEastAsia" w:hAnsi="Times New Roman" w:cs="Times New Roman" w:hint="eastAsia"/>
                <w:spacing w:val="2"/>
                <w:sz w:val="28"/>
                <w:szCs w:val="28"/>
              </w:rPr>
              <w:t>月起我国化工行业的龙头企业万华化学集团股份有限公司在各大高校院所完成乳酸单体制造技术开发情况调研后，最终选择了王正祥教授系统研究了</w:t>
            </w:r>
            <w:r>
              <w:rPr>
                <w:rFonts w:ascii="Times New Roman" w:eastAsiaTheme="minorEastAsia" w:hAnsi="Times New Roman" w:cs="Times New Roman" w:hint="eastAsia"/>
                <w:spacing w:val="2"/>
                <w:sz w:val="28"/>
                <w:szCs w:val="28"/>
              </w:rPr>
              <w:t>1</w:t>
            </w:r>
            <w:r>
              <w:rPr>
                <w:rFonts w:ascii="Times New Roman" w:eastAsiaTheme="minorEastAsia" w:hAnsi="Times New Roman" w:cs="Times New Roman"/>
                <w:spacing w:val="2"/>
                <w:sz w:val="28"/>
                <w:szCs w:val="28"/>
              </w:rPr>
              <w:t>3</w:t>
            </w:r>
            <w:r>
              <w:rPr>
                <w:rFonts w:ascii="Times New Roman" w:eastAsiaTheme="minorEastAsia" w:hAnsi="Times New Roman" w:cs="Times New Roman" w:hint="eastAsia"/>
                <w:spacing w:val="2"/>
                <w:sz w:val="28"/>
                <w:szCs w:val="28"/>
              </w:rPr>
              <w:t>年的第四代乳酸单体制造技术。</w:t>
            </w:r>
            <w:r>
              <w:rPr>
                <w:rFonts w:ascii="Times New Roman" w:eastAsiaTheme="minorEastAsia" w:hAnsi="Times New Roman" w:cs="Times New Roman" w:hint="eastAsia"/>
                <w:b/>
                <w:spacing w:val="2"/>
                <w:sz w:val="28"/>
                <w:szCs w:val="28"/>
              </w:rPr>
              <w:t>经过双方的深入交流，最终确定以技术许可的方式（首期许可费一千万元），共同推动乳酸单体制造技术的国产化，填补行业空白，打通聚乳酸产业完整链条</w:t>
            </w:r>
            <w:r>
              <w:rPr>
                <w:rFonts w:ascii="Times New Roman" w:eastAsiaTheme="minorEastAsia" w:hAnsi="Times New Roman" w:cs="Times New Roman" w:hint="eastAsia"/>
                <w:spacing w:val="2"/>
                <w:sz w:val="28"/>
                <w:szCs w:val="28"/>
              </w:rPr>
              <w:t>。在此基础上，校企共同创办合成生物学联合研究院（年度经费</w:t>
            </w:r>
            <w:r>
              <w:rPr>
                <w:rFonts w:ascii="Times New Roman" w:eastAsiaTheme="minorEastAsia" w:hAnsi="Times New Roman" w:cs="Times New Roman" w:hint="eastAsia"/>
                <w:spacing w:val="2"/>
                <w:sz w:val="28"/>
                <w:szCs w:val="28"/>
              </w:rPr>
              <w:t>2</w:t>
            </w:r>
            <w:r>
              <w:rPr>
                <w:rFonts w:ascii="Times New Roman" w:eastAsiaTheme="minorEastAsia" w:hAnsi="Times New Roman" w:cs="Times New Roman"/>
                <w:spacing w:val="2"/>
                <w:sz w:val="28"/>
                <w:szCs w:val="28"/>
              </w:rPr>
              <w:t>00</w:t>
            </w:r>
            <w:r>
              <w:rPr>
                <w:rFonts w:ascii="Times New Roman" w:eastAsiaTheme="minorEastAsia" w:hAnsi="Times New Roman" w:cs="Times New Roman" w:hint="eastAsia"/>
                <w:spacing w:val="2"/>
                <w:sz w:val="28"/>
                <w:szCs w:val="28"/>
              </w:rPr>
              <w:t>万元，后续根据研发成果追加），并以乳酸单体生物合成技术升级及关联技术研发为主线，结合企业需求和校方优势</w:t>
            </w:r>
            <w:r>
              <w:rPr>
                <w:rFonts w:ascii="Times New Roman" w:eastAsiaTheme="minorEastAsia" w:hAnsi="Times New Roman" w:cs="Times New Roman" w:hint="eastAsia"/>
                <w:spacing w:val="2"/>
                <w:sz w:val="28"/>
                <w:szCs w:val="28"/>
              </w:rPr>
              <w:t>学科及研发团队，强化产学研联合，拓展合成生物学辅助下的技术创新和产业升级。</w:t>
            </w:r>
          </w:p>
          <w:p w:rsidR="007442B0" w:rsidRDefault="00D655AE">
            <w:pPr>
              <w:pStyle w:val="a3"/>
              <w:spacing w:line="480" w:lineRule="exact"/>
              <w:ind w:firstLineChars="200" w:firstLine="570"/>
              <w:rPr>
                <w:rFonts w:ascii="Times New Roman" w:eastAsiaTheme="minorEastAsia" w:hAnsi="Times New Roman" w:cs="Times New Roman"/>
                <w:b/>
                <w:bCs/>
                <w:color w:val="2F5496"/>
                <w:spacing w:val="2"/>
                <w:sz w:val="28"/>
                <w:szCs w:val="28"/>
              </w:rPr>
            </w:pPr>
            <w:r>
              <w:rPr>
                <w:rFonts w:ascii="Times New Roman" w:eastAsiaTheme="minorEastAsia" w:hAnsi="Times New Roman" w:cs="Times New Roman"/>
                <w:b/>
                <w:bCs/>
                <w:color w:val="2F5496"/>
                <w:spacing w:val="2"/>
                <w:sz w:val="28"/>
                <w:szCs w:val="28"/>
              </w:rPr>
              <w:t>案例</w:t>
            </w:r>
            <w:r>
              <w:rPr>
                <w:rFonts w:ascii="Times New Roman" w:eastAsiaTheme="minorEastAsia" w:hAnsi="Times New Roman" w:cs="Times New Roman" w:hint="eastAsia"/>
                <w:b/>
                <w:bCs/>
                <w:color w:val="2F5496"/>
                <w:spacing w:val="2"/>
                <w:sz w:val="28"/>
                <w:szCs w:val="28"/>
              </w:rPr>
              <w:t>二</w:t>
            </w:r>
            <w:r>
              <w:rPr>
                <w:rFonts w:ascii="Times New Roman" w:eastAsiaTheme="minorEastAsia" w:hAnsi="Times New Roman" w:cs="Times New Roman"/>
                <w:b/>
                <w:bCs/>
                <w:color w:val="2F5496"/>
                <w:spacing w:val="2"/>
                <w:sz w:val="28"/>
                <w:szCs w:val="28"/>
              </w:rPr>
              <w:t>：功能性低聚糖核心酶制剂工业生产技术创新</w:t>
            </w:r>
            <w:r>
              <w:rPr>
                <w:rFonts w:ascii="Times New Roman" w:eastAsiaTheme="minorEastAsia" w:hAnsi="Times New Roman" w:cs="Times New Roman" w:hint="eastAsia"/>
                <w:b/>
                <w:bCs/>
                <w:color w:val="2F5496"/>
                <w:spacing w:val="2"/>
                <w:sz w:val="28"/>
                <w:szCs w:val="28"/>
              </w:rPr>
              <w:t>与</w:t>
            </w:r>
            <w:r>
              <w:rPr>
                <w:rFonts w:ascii="Times New Roman" w:eastAsiaTheme="minorEastAsia" w:hAnsi="Times New Roman" w:cs="Times New Roman"/>
                <w:b/>
                <w:bCs/>
                <w:color w:val="2F5496"/>
                <w:spacing w:val="2"/>
                <w:sz w:val="28"/>
                <w:szCs w:val="28"/>
              </w:rPr>
              <w:t>工业应用</w:t>
            </w:r>
          </w:p>
          <w:p w:rsidR="007442B0" w:rsidRDefault="00D655AE">
            <w:pPr>
              <w:pStyle w:val="a3"/>
              <w:spacing w:line="390" w:lineRule="exact"/>
              <w:ind w:firstLine="495"/>
              <w:rPr>
                <w:rFonts w:ascii="Times New Roman" w:eastAsiaTheme="minorEastAsia" w:hAnsi="Times New Roman" w:cs="Times New Roman"/>
                <w:b/>
                <w:spacing w:val="2"/>
                <w:sz w:val="28"/>
                <w:szCs w:val="28"/>
              </w:rPr>
            </w:pPr>
            <w:r>
              <w:rPr>
                <w:rFonts w:ascii="Times New Roman" w:eastAsiaTheme="minorEastAsia" w:hAnsi="Times New Roman" w:cs="Times New Roman"/>
                <w:spacing w:val="2"/>
                <w:sz w:val="28"/>
                <w:szCs w:val="28"/>
              </w:rPr>
              <w:t>通过基因</w:t>
            </w:r>
            <w:r>
              <w:rPr>
                <w:rFonts w:ascii="Times New Roman" w:eastAsiaTheme="minorEastAsia" w:hAnsi="Times New Roman" w:cs="Times New Roman"/>
                <w:spacing w:val="2"/>
                <w:sz w:val="28"/>
                <w:szCs w:val="28"/>
              </w:rPr>
              <w:t>/</w:t>
            </w:r>
            <w:r>
              <w:rPr>
                <w:rFonts w:ascii="Times New Roman" w:eastAsiaTheme="minorEastAsia" w:hAnsi="Times New Roman" w:cs="Times New Roman"/>
                <w:spacing w:val="2"/>
                <w:sz w:val="28"/>
                <w:szCs w:val="28"/>
              </w:rPr>
              <w:t>酶分子筛选与性能定向改造、高产菌株选育与发酵制备技术创新，创建了果糖基转移酶、半乳糖基转移酶、转葡糖苷酶、普鲁兰酶和新型</w:t>
            </w:r>
            <w:r>
              <w:rPr>
                <w:rFonts w:ascii="Times New Roman" w:eastAsiaTheme="minorEastAsia" w:hAnsi="Times New Roman" w:cs="Times New Roman"/>
                <w:spacing w:val="2"/>
                <w:sz w:val="28"/>
                <w:szCs w:val="28"/>
              </w:rPr>
              <w:sym w:font="Symbol" w:char="F062"/>
            </w:r>
            <w:r>
              <w:rPr>
                <w:rFonts w:ascii="Times New Roman" w:eastAsiaTheme="minorEastAsia" w:hAnsi="Times New Roman" w:cs="Times New Roman"/>
                <w:spacing w:val="2"/>
                <w:sz w:val="28"/>
                <w:szCs w:val="28"/>
              </w:rPr>
              <w:t>-</w:t>
            </w:r>
            <w:r>
              <w:rPr>
                <w:rFonts w:ascii="Times New Roman" w:eastAsiaTheme="minorEastAsia" w:hAnsi="Times New Roman" w:cs="Times New Roman"/>
                <w:spacing w:val="2"/>
                <w:sz w:val="28"/>
                <w:szCs w:val="28"/>
              </w:rPr>
              <w:t>淀粉酶等</w:t>
            </w:r>
            <w:r>
              <w:rPr>
                <w:rFonts w:ascii="Times New Roman" w:eastAsiaTheme="minorEastAsia" w:hAnsi="Times New Roman" w:cs="Times New Roman"/>
                <w:b/>
                <w:spacing w:val="2"/>
                <w:sz w:val="28"/>
                <w:szCs w:val="28"/>
              </w:rPr>
              <w:t>5</w:t>
            </w:r>
            <w:r>
              <w:rPr>
                <w:rFonts w:ascii="Times New Roman" w:eastAsiaTheme="minorEastAsia" w:hAnsi="Times New Roman" w:cs="Times New Roman"/>
                <w:b/>
                <w:spacing w:val="2"/>
                <w:sz w:val="28"/>
                <w:szCs w:val="28"/>
              </w:rPr>
              <w:t>种功能性低聚糖核心酶制剂高效生产技术，并全部实现工业化应用，打破了功能性低聚糖核心酶制剂的国际技术壁垒并填补国内空白</w:t>
            </w:r>
            <w:r>
              <w:rPr>
                <w:rFonts w:ascii="Times New Roman" w:eastAsiaTheme="minorEastAsia" w:hAnsi="Times New Roman" w:cs="Times New Roman"/>
                <w:spacing w:val="2"/>
                <w:sz w:val="28"/>
                <w:szCs w:val="28"/>
              </w:rPr>
              <w:t>；创建了低聚果糖、低聚异麦芽糖、低聚半乳糖、低聚麦芽糖和富含麦芽三糖低聚麦芽糖等</w:t>
            </w:r>
            <w:r>
              <w:rPr>
                <w:rFonts w:ascii="Times New Roman" w:eastAsiaTheme="minorEastAsia" w:hAnsi="Times New Roman" w:cs="Times New Roman"/>
                <w:b/>
                <w:spacing w:val="2"/>
                <w:sz w:val="28"/>
                <w:szCs w:val="28"/>
              </w:rPr>
              <w:t>5</w:t>
            </w:r>
            <w:r>
              <w:rPr>
                <w:rFonts w:ascii="Times New Roman" w:eastAsiaTheme="minorEastAsia" w:hAnsi="Times New Roman" w:cs="Times New Roman"/>
                <w:b/>
                <w:spacing w:val="2"/>
                <w:sz w:val="28"/>
                <w:szCs w:val="28"/>
              </w:rPr>
              <w:t>类功能性低聚糖系列产品的制造新技术，并全部实现工业化应用</w:t>
            </w:r>
            <w:r>
              <w:rPr>
                <w:rFonts w:ascii="Times New Roman" w:eastAsiaTheme="minorEastAsia" w:hAnsi="Times New Roman" w:cs="Times New Roman"/>
                <w:spacing w:val="2"/>
                <w:sz w:val="28"/>
                <w:szCs w:val="28"/>
              </w:rPr>
              <w:t>，显著提升了我国功能性低聚糖规模化制造技术水平和产品质量并显著降低生产成本。</w:t>
            </w:r>
            <w:r>
              <w:rPr>
                <w:rFonts w:ascii="Times New Roman" w:eastAsiaTheme="minorEastAsia" w:hAnsi="Times New Roman" w:cs="Times New Roman"/>
                <w:b/>
                <w:spacing w:val="2"/>
                <w:sz w:val="28"/>
                <w:szCs w:val="28"/>
              </w:rPr>
              <w:t>功能性低聚糖制造核心酶制剂生产技术和功能性低聚糖酶法制造技术水平，总体处于国际领先。</w:t>
            </w:r>
            <w:r>
              <w:rPr>
                <w:rFonts w:ascii="Times New Roman" w:eastAsiaTheme="minorEastAsia" w:hAnsi="Times New Roman" w:cs="Times New Roman"/>
                <w:spacing w:val="2"/>
                <w:sz w:val="28"/>
                <w:szCs w:val="28"/>
              </w:rPr>
              <w:t>近</w:t>
            </w:r>
            <w:r>
              <w:rPr>
                <w:rFonts w:ascii="Times New Roman" w:eastAsiaTheme="minorEastAsia" w:hAnsi="Times New Roman" w:cs="Times New Roman"/>
                <w:spacing w:val="2"/>
                <w:sz w:val="28"/>
                <w:szCs w:val="28"/>
              </w:rPr>
              <w:t xml:space="preserve">3 </w:t>
            </w:r>
            <w:r>
              <w:rPr>
                <w:rFonts w:ascii="Times New Roman" w:eastAsiaTheme="minorEastAsia" w:hAnsi="Times New Roman" w:cs="Times New Roman"/>
                <w:spacing w:val="2"/>
                <w:sz w:val="28"/>
                <w:szCs w:val="28"/>
              </w:rPr>
              <w:t>年累计直接经济效益</w:t>
            </w:r>
            <w:r>
              <w:rPr>
                <w:rFonts w:ascii="Times New Roman" w:eastAsiaTheme="minorEastAsia" w:hAnsi="Times New Roman" w:cs="Times New Roman"/>
                <w:spacing w:val="2"/>
                <w:sz w:val="28"/>
                <w:szCs w:val="28"/>
              </w:rPr>
              <w:t xml:space="preserve">8.5 </w:t>
            </w:r>
            <w:r>
              <w:rPr>
                <w:rFonts w:ascii="Times New Roman" w:eastAsiaTheme="minorEastAsia" w:hAnsi="Times New Roman" w:cs="Times New Roman"/>
                <w:spacing w:val="2"/>
                <w:sz w:val="28"/>
                <w:szCs w:val="28"/>
              </w:rPr>
              <w:t>亿元，利税</w:t>
            </w:r>
            <w:r>
              <w:rPr>
                <w:rFonts w:ascii="Times New Roman" w:eastAsiaTheme="minorEastAsia" w:hAnsi="Times New Roman" w:cs="Times New Roman"/>
                <w:spacing w:val="2"/>
                <w:sz w:val="28"/>
                <w:szCs w:val="28"/>
              </w:rPr>
              <w:t>2.5</w:t>
            </w:r>
            <w:r>
              <w:rPr>
                <w:rFonts w:ascii="Times New Roman" w:eastAsiaTheme="minorEastAsia" w:hAnsi="Times New Roman" w:cs="Times New Roman"/>
                <w:spacing w:val="2"/>
                <w:sz w:val="28"/>
                <w:szCs w:val="28"/>
              </w:rPr>
              <w:t>亿元，出口创汇</w:t>
            </w:r>
            <w:r>
              <w:rPr>
                <w:rFonts w:ascii="Times New Roman" w:eastAsiaTheme="minorEastAsia" w:hAnsi="Times New Roman" w:cs="Times New Roman"/>
                <w:spacing w:val="2"/>
                <w:sz w:val="28"/>
                <w:szCs w:val="28"/>
              </w:rPr>
              <w:t xml:space="preserve">180 </w:t>
            </w:r>
            <w:r>
              <w:rPr>
                <w:rFonts w:ascii="Times New Roman" w:eastAsiaTheme="minorEastAsia" w:hAnsi="Times New Roman" w:cs="Times New Roman"/>
                <w:spacing w:val="2"/>
                <w:sz w:val="28"/>
                <w:szCs w:val="28"/>
              </w:rPr>
              <w:t>余万美元；产品在</w:t>
            </w:r>
            <w:r>
              <w:rPr>
                <w:rFonts w:ascii="Times New Roman" w:eastAsiaTheme="minorEastAsia" w:hAnsi="Times New Roman" w:cs="Times New Roman"/>
                <w:spacing w:val="2"/>
                <w:sz w:val="28"/>
                <w:szCs w:val="28"/>
              </w:rPr>
              <w:t xml:space="preserve">100 </w:t>
            </w:r>
            <w:r>
              <w:rPr>
                <w:rFonts w:ascii="Times New Roman" w:eastAsiaTheme="minorEastAsia" w:hAnsi="Times New Roman" w:cs="Times New Roman"/>
                <w:spacing w:val="2"/>
                <w:sz w:val="28"/>
                <w:szCs w:val="28"/>
              </w:rPr>
              <w:t>余家国内外企业中得到应用。支撑制订国家、行业及企业标准</w:t>
            </w:r>
            <w:r>
              <w:rPr>
                <w:rFonts w:ascii="Times New Roman" w:eastAsiaTheme="minorEastAsia" w:hAnsi="Times New Roman" w:cs="Times New Roman"/>
                <w:spacing w:val="2"/>
                <w:sz w:val="28"/>
                <w:szCs w:val="28"/>
              </w:rPr>
              <w:t xml:space="preserve">13 </w:t>
            </w:r>
            <w:r>
              <w:rPr>
                <w:rFonts w:ascii="Times New Roman" w:eastAsiaTheme="minorEastAsia" w:hAnsi="Times New Roman" w:cs="Times New Roman"/>
                <w:spacing w:val="2"/>
                <w:sz w:val="28"/>
                <w:szCs w:val="28"/>
              </w:rPr>
              <w:t>项和金砖国家间科技合作</w:t>
            </w:r>
            <w:r>
              <w:rPr>
                <w:rFonts w:ascii="Times New Roman" w:eastAsiaTheme="minorEastAsia" w:hAnsi="Times New Roman" w:cs="Times New Roman"/>
                <w:spacing w:val="2"/>
                <w:sz w:val="28"/>
                <w:szCs w:val="28"/>
              </w:rPr>
              <w:t xml:space="preserve">4 </w:t>
            </w:r>
            <w:r>
              <w:rPr>
                <w:rFonts w:ascii="Times New Roman" w:eastAsiaTheme="minorEastAsia" w:hAnsi="Times New Roman" w:cs="Times New Roman"/>
                <w:spacing w:val="2"/>
                <w:sz w:val="28"/>
                <w:szCs w:val="28"/>
              </w:rPr>
              <w:t>项，对我国功能性低聚糖产业发展具有重要示范与带动作用。其中，</w:t>
            </w:r>
            <w:r>
              <w:rPr>
                <w:rFonts w:ascii="Times New Roman" w:eastAsiaTheme="minorEastAsia" w:hAnsi="Times New Roman" w:cs="Times New Roman"/>
                <w:b/>
                <w:spacing w:val="2"/>
                <w:sz w:val="28"/>
                <w:szCs w:val="28"/>
              </w:rPr>
              <w:t>《功能性低聚糖制造关键酶制剂》获</w:t>
            </w:r>
            <w:r>
              <w:rPr>
                <w:rFonts w:ascii="Times New Roman" w:eastAsiaTheme="minorEastAsia" w:hAnsi="Times New Roman" w:cs="Times New Roman"/>
                <w:b/>
                <w:spacing w:val="2"/>
                <w:sz w:val="28"/>
                <w:szCs w:val="28"/>
              </w:rPr>
              <w:t>2019</w:t>
            </w:r>
            <w:r>
              <w:rPr>
                <w:rFonts w:ascii="Times New Roman" w:eastAsiaTheme="minorEastAsia" w:hAnsi="Times New Roman" w:cs="Times New Roman"/>
                <w:b/>
                <w:spacing w:val="2"/>
                <w:sz w:val="28"/>
                <w:szCs w:val="28"/>
              </w:rPr>
              <w:t>年度天津市科技</w:t>
            </w:r>
            <w:r>
              <w:rPr>
                <w:rFonts w:ascii="Times New Roman" w:eastAsiaTheme="minorEastAsia" w:hAnsi="Times New Roman" w:cs="Times New Roman"/>
                <w:b/>
                <w:spacing w:val="2"/>
                <w:sz w:val="28"/>
                <w:szCs w:val="28"/>
              </w:rPr>
              <w:t>进步奖一等奖（第一完成人）；《功能性低聚糖规模化制造技术创新与应用》获</w:t>
            </w:r>
            <w:r>
              <w:rPr>
                <w:rFonts w:ascii="Times New Roman" w:eastAsiaTheme="minorEastAsia" w:hAnsi="Times New Roman" w:cs="Times New Roman"/>
                <w:b/>
                <w:spacing w:val="2"/>
                <w:sz w:val="28"/>
                <w:szCs w:val="28"/>
              </w:rPr>
              <w:t>2019</w:t>
            </w:r>
            <w:r>
              <w:rPr>
                <w:rFonts w:ascii="Times New Roman" w:eastAsiaTheme="minorEastAsia" w:hAnsi="Times New Roman" w:cs="Times New Roman"/>
                <w:b/>
                <w:spacing w:val="2"/>
                <w:sz w:val="28"/>
                <w:szCs w:val="28"/>
              </w:rPr>
              <w:t>年度中国轻工业联合会科技进步奖一等奖（第一完成人）。</w:t>
            </w:r>
          </w:p>
          <w:p w:rsidR="007442B0" w:rsidRDefault="00D655AE">
            <w:pPr>
              <w:pStyle w:val="a3"/>
              <w:spacing w:line="480" w:lineRule="exact"/>
              <w:ind w:firstLine="493"/>
              <w:rPr>
                <w:rFonts w:ascii="Times New Roman" w:eastAsiaTheme="minorEastAsia" w:hAnsi="Times New Roman" w:cs="Times New Roman"/>
                <w:b/>
                <w:bCs/>
                <w:color w:val="2F5496"/>
                <w:spacing w:val="2"/>
                <w:sz w:val="28"/>
                <w:szCs w:val="28"/>
              </w:rPr>
            </w:pPr>
            <w:r>
              <w:rPr>
                <w:rFonts w:ascii="Times New Roman" w:eastAsiaTheme="minorEastAsia" w:hAnsi="Times New Roman" w:cs="Times New Roman"/>
                <w:b/>
                <w:bCs/>
                <w:color w:val="2F5496"/>
                <w:spacing w:val="2"/>
                <w:sz w:val="28"/>
                <w:szCs w:val="28"/>
              </w:rPr>
              <w:t>案例三：重大淀粉酶制剂的创制、高效制备与应用</w:t>
            </w:r>
          </w:p>
          <w:p w:rsidR="007442B0" w:rsidRDefault="00D655AE">
            <w:pPr>
              <w:pStyle w:val="a3"/>
              <w:spacing w:line="390" w:lineRule="exact"/>
              <w:ind w:firstLine="493"/>
              <w:rPr>
                <w:rFonts w:ascii="Times New Roman" w:eastAsiaTheme="minorEastAsia" w:hAnsi="Times New Roman" w:cs="Times New Roman"/>
                <w:b/>
                <w:spacing w:val="2"/>
                <w:sz w:val="28"/>
                <w:szCs w:val="28"/>
              </w:rPr>
            </w:pPr>
            <w:r>
              <w:rPr>
                <w:rFonts w:ascii="Times New Roman" w:eastAsiaTheme="minorEastAsia" w:hAnsi="Times New Roman" w:cs="Times New Roman"/>
                <w:spacing w:val="2"/>
                <w:sz w:val="28"/>
                <w:szCs w:val="28"/>
              </w:rPr>
              <w:t>突破我国淀粉生物加工产业发展中对国际酶制剂的依赖，是腾飞我国农副产品深加工与规模化转化的关键技术难题之一。</w:t>
            </w:r>
            <w:r>
              <w:rPr>
                <w:rFonts w:ascii="Times New Roman" w:eastAsiaTheme="minorEastAsia" w:hAnsi="Times New Roman" w:cs="Times New Roman" w:hint="eastAsia"/>
                <w:spacing w:val="2"/>
                <w:sz w:val="28"/>
                <w:szCs w:val="28"/>
              </w:rPr>
              <w:t>王正祥教授带领团队</w:t>
            </w:r>
            <w:r>
              <w:rPr>
                <w:rFonts w:ascii="Times New Roman" w:eastAsiaTheme="minorEastAsia" w:hAnsi="Times New Roman" w:cs="Times New Roman"/>
                <w:spacing w:val="2"/>
                <w:sz w:val="28"/>
                <w:szCs w:val="28"/>
              </w:rPr>
              <w:t>通过工业级表达系统创建、酶分子应用属性的定向进化、高产菌种的选育和发酵工程技术创新，</w:t>
            </w:r>
            <w:r>
              <w:rPr>
                <w:rFonts w:ascii="Times New Roman" w:eastAsiaTheme="minorEastAsia" w:hAnsi="Times New Roman" w:cs="Times New Roman"/>
                <w:b/>
                <w:spacing w:val="2"/>
                <w:sz w:val="28"/>
                <w:szCs w:val="28"/>
              </w:rPr>
              <w:t>实现了系列重大淀粉酶品的规模化绿色制造技术的建立和工业化应用</w:t>
            </w:r>
            <w:r>
              <w:rPr>
                <w:rFonts w:ascii="Times New Roman" w:eastAsiaTheme="minorEastAsia" w:hAnsi="Times New Roman" w:cs="Times New Roman"/>
                <w:spacing w:val="2"/>
                <w:sz w:val="28"/>
                <w:szCs w:val="28"/>
              </w:rPr>
              <w:t>。从</w:t>
            </w:r>
            <w:r>
              <w:rPr>
                <w:rFonts w:ascii="Times New Roman" w:eastAsiaTheme="minorEastAsia" w:hAnsi="Times New Roman" w:cs="Times New Roman"/>
                <w:spacing w:val="2"/>
                <w:sz w:val="28"/>
                <w:szCs w:val="28"/>
              </w:rPr>
              <w:t>2009</w:t>
            </w:r>
            <w:r>
              <w:rPr>
                <w:rFonts w:ascii="Times New Roman" w:eastAsiaTheme="minorEastAsia" w:hAnsi="Times New Roman" w:cs="Times New Roman"/>
                <w:spacing w:val="2"/>
                <w:sz w:val="28"/>
                <w:szCs w:val="28"/>
              </w:rPr>
              <w:t>年起获得工业化应用，大幅提升了我国淀粉酶的生产技术水平</w:t>
            </w:r>
            <w:r>
              <w:rPr>
                <w:rFonts w:ascii="Times New Roman" w:eastAsiaTheme="minorEastAsia" w:hAnsi="Times New Roman" w:cs="Times New Roman"/>
                <w:spacing w:val="2"/>
                <w:sz w:val="28"/>
                <w:szCs w:val="28"/>
              </w:rPr>
              <w:t>和市场占有率、显著降低下游产业用酶成本，有力地推进了我国淀粉酶制剂工业的现代化</w:t>
            </w:r>
            <w:r>
              <w:rPr>
                <w:rFonts w:ascii="Times New Roman" w:eastAsiaTheme="minorEastAsia" w:hAnsi="Times New Roman" w:cs="Times New Roman"/>
                <w:b/>
                <w:spacing w:val="2"/>
                <w:sz w:val="28"/>
                <w:szCs w:val="28"/>
              </w:rPr>
              <w:t>。获</w:t>
            </w:r>
            <w:r>
              <w:rPr>
                <w:rFonts w:ascii="Times New Roman" w:eastAsiaTheme="minorEastAsia" w:hAnsi="Times New Roman" w:cs="Times New Roman"/>
                <w:b/>
                <w:spacing w:val="2"/>
                <w:sz w:val="28"/>
                <w:szCs w:val="28"/>
              </w:rPr>
              <w:t>2013</w:t>
            </w:r>
            <w:r>
              <w:rPr>
                <w:rFonts w:ascii="Times New Roman" w:eastAsiaTheme="minorEastAsia" w:hAnsi="Times New Roman" w:cs="Times New Roman"/>
                <w:b/>
                <w:spacing w:val="2"/>
                <w:sz w:val="28"/>
                <w:szCs w:val="28"/>
              </w:rPr>
              <w:t>年度国家技术发明奖二等奖</w:t>
            </w:r>
            <w:r>
              <w:rPr>
                <w:rFonts w:ascii="Times New Roman" w:eastAsiaTheme="minorEastAsia" w:hAnsi="Times New Roman" w:cs="Times New Roman"/>
                <w:b/>
                <w:spacing w:val="2"/>
                <w:sz w:val="28"/>
                <w:szCs w:val="28"/>
              </w:rPr>
              <w:t>1</w:t>
            </w:r>
            <w:r>
              <w:rPr>
                <w:rFonts w:ascii="Times New Roman" w:eastAsiaTheme="minorEastAsia" w:hAnsi="Times New Roman" w:cs="Times New Roman"/>
                <w:b/>
                <w:spacing w:val="2"/>
                <w:sz w:val="28"/>
                <w:szCs w:val="28"/>
              </w:rPr>
              <w:t>项（第一完成人）和</w:t>
            </w:r>
            <w:r>
              <w:rPr>
                <w:rFonts w:ascii="Times New Roman" w:eastAsiaTheme="minorEastAsia" w:hAnsi="Times New Roman" w:cs="Times New Roman"/>
                <w:b/>
                <w:spacing w:val="2"/>
                <w:sz w:val="28"/>
                <w:szCs w:val="28"/>
              </w:rPr>
              <w:t>2012</w:t>
            </w:r>
            <w:r>
              <w:rPr>
                <w:rFonts w:ascii="Times New Roman" w:eastAsiaTheme="minorEastAsia" w:hAnsi="Times New Roman" w:cs="Times New Roman"/>
                <w:b/>
                <w:spacing w:val="2"/>
                <w:sz w:val="28"/>
                <w:szCs w:val="28"/>
              </w:rPr>
              <w:t>年度中国轻工业联合会科技发明奖一等奖</w:t>
            </w:r>
            <w:r>
              <w:rPr>
                <w:rFonts w:ascii="Times New Roman" w:eastAsiaTheme="minorEastAsia" w:hAnsi="Times New Roman" w:cs="Times New Roman"/>
                <w:b/>
                <w:spacing w:val="2"/>
                <w:sz w:val="28"/>
                <w:szCs w:val="28"/>
              </w:rPr>
              <w:t>1</w:t>
            </w:r>
            <w:r>
              <w:rPr>
                <w:rFonts w:ascii="Times New Roman" w:eastAsiaTheme="minorEastAsia" w:hAnsi="Times New Roman" w:cs="Times New Roman"/>
                <w:b/>
                <w:spacing w:val="2"/>
                <w:sz w:val="28"/>
                <w:szCs w:val="28"/>
              </w:rPr>
              <w:t>项（第</w:t>
            </w:r>
            <w:r>
              <w:rPr>
                <w:rFonts w:ascii="Times New Roman" w:eastAsiaTheme="minorEastAsia" w:hAnsi="Times New Roman" w:cs="Times New Roman"/>
                <w:b/>
                <w:spacing w:val="2"/>
                <w:sz w:val="28"/>
                <w:szCs w:val="28"/>
              </w:rPr>
              <w:t>1</w:t>
            </w:r>
            <w:r>
              <w:rPr>
                <w:rFonts w:ascii="Times New Roman" w:eastAsiaTheme="minorEastAsia" w:hAnsi="Times New Roman" w:cs="Times New Roman"/>
                <w:b/>
                <w:spacing w:val="2"/>
                <w:sz w:val="28"/>
                <w:szCs w:val="28"/>
              </w:rPr>
              <w:t>完成人）。</w:t>
            </w:r>
          </w:p>
          <w:p w:rsidR="007442B0" w:rsidRDefault="00D655AE">
            <w:pPr>
              <w:pStyle w:val="a3"/>
              <w:spacing w:line="480" w:lineRule="exact"/>
              <w:ind w:firstLine="570"/>
              <w:rPr>
                <w:rFonts w:ascii="Times New Roman" w:eastAsiaTheme="minorEastAsia" w:hAnsi="Times New Roman" w:cs="Times New Roman"/>
                <w:b/>
                <w:bCs/>
                <w:color w:val="2F5496"/>
                <w:spacing w:val="2"/>
                <w:sz w:val="28"/>
                <w:szCs w:val="28"/>
              </w:rPr>
            </w:pPr>
            <w:r>
              <w:rPr>
                <w:rFonts w:ascii="Times New Roman" w:eastAsiaTheme="minorEastAsia" w:hAnsi="Times New Roman" w:cs="Times New Roman"/>
                <w:b/>
                <w:bCs/>
                <w:color w:val="2F5496"/>
                <w:spacing w:val="2"/>
                <w:sz w:val="28"/>
                <w:szCs w:val="28"/>
              </w:rPr>
              <w:t>案例</w:t>
            </w:r>
            <w:r>
              <w:rPr>
                <w:rFonts w:ascii="Times New Roman" w:eastAsiaTheme="minorEastAsia" w:hAnsi="Times New Roman" w:cs="Times New Roman" w:hint="eastAsia"/>
                <w:b/>
                <w:bCs/>
                <w:color w:val="2F5496"/>
                <w:spacing w:val="2"/>
                <w:sz w:val="28"/>
                <w:szCs w:val="28"/>
              </w:rPr>
              <w:t>四</w:t>
            </w:r>
            <w:r>
              <w:rPr>
                <w:rFonts w:ascii="Times New Roman" w:eastAsiaTheme="minorEastAsia" w:hAnsi="Times New Roman" w:cs="Times New Roman"/>
                <w:b/>
                <w:bCs/>
                <w:color w:val="2F5496"/>
                <w:spacing w:val="2"/>
                <w:sz w:val="28"/>
                <w:szCs w:val="28"/>
              </w:rPr>
              <w:t>：</w:t>
            </w:r>
            <w:r>
              <w:rPr>
                <w:rFonts w:ascii="Times New Roman" w:eastAsiaTheme="minorEastAsia" w:hAnsi="Times New Roman" w:cs="Times New Roman" w:hint="eastAsia"/>
                <w:b/>
                <w:bCs/>
                <w:color w:val="2F5496"/>
                <w:spacing w:val="2"/>
                <w:sz w:val="28"/>
                <w:szCs w:val="28"/>
              </w:rPr>
              <w:t>大型</w:t>
            </w:r>
            <w:r>
              <w:rPr>
                <w:rFonts w:ascii="Times New Roman" w:eastAsiaTheme="minorEastAsia" w:hAnsi="Times New Roman" w:cs="Times New Roman"/>
                <w:b/>
                <w:bCs/>
                <w:color w:val="2F5496"/>
                <w:spacing w:val="2"/>
                <w:sz w:val="28"/>
                <w:szCs w:val="28"/>
              </w:rPr>
              <w:t>工业微生物资源库</w:t>
            </w:r>
            <w:r>
              <w:rPr>
                <w:rFonts w:ascii="Times New Roman" w:eastAsiaTheme="minorEastAsia" w:hAnsi="Times New Roman" w:cs="Times New Roman" w:hint="eastAsia"/>
                <w:b/>
                <w:bCs/>
                <w:color w:val="2F5496"/>
                <w:spacing w:val="2"/>
                <w:sz w:val="28"/>
                <w:szCs w:val="28"/>
              </w:rPr>
              <w:t>和</w:t>
            </w:r>
            <w:r>
              <w:rPr>
                <w:rFonts w:ascii="Times New Roman" w:eastAsiaTheme="minorEastAsia" w:hAnsi="Times New Roman" w:cs="Times New Roman"/>
                <w:b/>
                <w:bCs/>
                <w:color w:val="2F5496"/>
                <w:spacing w:val="2"/>
                <w:sz w:val="28"/>
                <w:szCs w:val="28"/>
              </w:rPr>
              <w:t>工业酶分子库</w:t>
            </w:r>
            <w:r>
              <w:rPr>
                <w:rFonts w:ascii="Times New Roman" w:eastAsiaTheme="minorEastAsia" w:hAnsi="Times New Roman" w:cs="Times New Roman" w:hint="eastAsia"/>
                <w:b/>
                <w:bCs/>
                <w:color w:val="2F5496"/>
                <w:spacing w:val="2"/>
                <w:sz w:val="28"/>
                <w:szCs w:val="28"/>
              </w:rPr>
              <w:t>的建成</w:t>
            </w:r>
            <w:r>
              <w:rPr>
                <w:rFonts w:ascii="Times New Roman" w:eastAsiaTheme="minorEastAsia" w:hAnsi="Times New Roman" w:cs="Times New Roman"/>
                <w:b/>
                <w:bCs/>
                <w:color w:val="2F5496"/>
                <w:spacing w:val="2"/>
                <w:sz w:val="28"/>
                <w:szCs w:val="28"/>
              </w:rPr>
              <w:t>与应用</w:t>
            </w: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hint="eastAsia"/>
                <w:spacing w:val="2"/>
                <w:sz w:val="28"/>
                <w:szCs w:val="28"/>
              </w:rPr>
              <w:t>王正祥带领研发团队还</w:t>
            </w:r>
            <w:r>
              <w:rPr>
                <w:rFonts w:ascii="Times New Roman" w:eastAsiaTheme="minorEastAsia" w:hAnsi="Times New Roman" w:cs="Times New Roman"/>
                <w:b/>
                <w:spacing w:val="2"/>
                <w:sz w:val="28"/>
                <w:szCs w:val="28"/>
              </w:rPr>
              <w:t>建成了对外开放共享的大型工业微生物资源库（</w:t>
            </w:r>
            <w:r>
              <w:rPr>
                <w:rFonts w:ascii="Times New Roman" w:eastAsiaTheme="minorEastAsia" w:hAnsi="Times New Roman" w:cs="Times New Roman"/>
                <w:b/>
                <w:spacing w:val="2"/>
                <w:sz w:val="28"/>
                <w:szCs w:val="28"/>
              </w:rPr>
              <w:t>13000</w:t>
            </w:r>
            <w:r>
              <w:rPr>
                <w:rFonts w:ascii="Times New Roman" w:eastAsiaTheme="minorEastAsia" w:hAnsi="Times New Roman" w:cs="Times New Roman"/>
                <w:b/>
                <w:spacing w:val="2"/>
                <w:sz w:val="28"/>
                <w:szCs w:val="28"/>
              </w:rPr>
              <w:t>余株）与工业酶分子库（</w:t>
            </w:r>
            <w:r>
              <w:rPr>
                <w:rFonts w:ascii="Times New Roman" w:eastAsiaTheme="minorEastAsia" w:hAnsi="Times New Roman" w:cs="Times New Roman"/>
                <w:b/>
                <w:spacing w:val="2"/>
                <w:sz w:val="28"/>
                <w:szCs w:val="28"/>
              </w:rPr>
              <w:t>700</w:t>
            </w:r>
            <w:r>
              <w:rPr>
                <w:rFonts w:ascii="Times New Roman" w:eastAsiaTheme="minorEastAsia" w:hAnsi="Times New Roman" w:cs="Times New Roman"/>
                <w:b/>
                <w:spacing w:val="2"/>
                <w:sz w:val="28"/>
                <w:szCs w:val="28"/>
              </w:rPr>
              <w:t>余种）</w:t>
            </w:r>
            <w:r>
              <w:rPr>
                <w:rFonts w:ascii="Times New Roman" w:eastAsiaTheme="minorEastAsia" w:hAnsi="Times New Roman" w:cs="Times New Roman"/>
                <w:spacing w:val="2"/>
                <w:sz w:val="28"/>
                <w:szCs w:val="28"/>
              </w:rPr>
              <w:t>。</w:t>
            </w:r>
            <w:r>
              <w:rPr>
                <w:rFonts w:ascii="Times New Roman" w:eastAsiaTheme="minorEastAsia" w:hAnsi="Times New Roman" w:cs="Times New Roman" w:hint="eastAsia"/>
                <w:spacing w:val="2"/>
                <w:sz w:val="28"/>
                <w:szCs w:val="28"/>
              </w:rPr>
              <w:t>其中微生物资源库建设得到国家自然资源平台建设计划和教育部科技研究基础平台建设计划</w:t>
            </w:r>
            <w:r>
              <w:rPr>
                <w:rFonts w:ascii="Times New Roman" w:eastAsiaTheme="minorEastAsia" w:hAnsi="Times New Roman" w:cs="Times New Roman" w:hint="eastAsia"/>
                <w:spacing w:val="2"/>
                <w:sz w:val="28"/>
                <w:szCs w:val="28"/>
              </w:rPr>
              <w:t>3</w:t>
            </w:r>
            <w:r>
              <w:rPr>
                <w:rFonts w:ascii="Times New Roman" w:eastAsiaTheme="minorEastAsia" w:hAnsi="Times New Roman" w:cs="Times New Roman"/>
                <w:spacing w:val="2"/>
                <w:sz w:val="28"/>
                <w:szCs w:val="28"/>
              </w:rPr>
              <w:t>00</w:t>
            </w:r>
            <w:r>
              <w:rPr>
                <w:rFonts w:ascii="Times New Roman" w:eastAsiaTheme="minorEastAsia" w:hAnsi="Times New Roman" w:cs="Times New Roman" w:hint="eastAsia"/>
                <w:spacing w:val="2"/>
                <w:sz w:val="28"/>
                <w:szCs w:val="28"/>
              </w:rPr>
              <w:t>余万元专项经费支持。工业酶分子库建设得到科技部政府间国际科技合</w:t>
            </w:r>
            <w:r>
              <w:rPr>
                <w:rFonts w:ascii="Times New Roman" w:eastAsiaTheme="minorEastAsia" w:hAnsi="Times New Roman" w:cs="Times New Roman" w:hint="eastAsia"/>
                <w:spacing w:val="2"/>
                <w:sz w:val="28"/>
                <w:szCs w:val="28"/>
              </w:rPr>
              <w:t>作重点研发计划近</w:t>
            </w:r>
            <w:r>
              <w:rPr>
                <w:rFonts w:ascii="Times New Roman" w:eastAsiaTheme="minorEastAsia" w:hAnsi="Times New Roman" w:cs="Times New Roman" w:hint="eastAsia"/>
                <w:spacing w:val="2"/>
                <w:sz w:val="28"/>
                <w:szCs w:val="28"/>
              </w:rPr>
              <w:t>3</w:t>
            </w:r>
            <w:r>
              <w:rPr>
                <w:rFonts w:ascii="Times New Roman" w:eastAsiaTheme="minorEastAsia" w:hAnsi="Times New Roman" w:cs="Times New Roman"/>
                <w:spacing w:val="2"/>
                <w:sz w:val="28"/>
                <w:szCs w:val="28"/>
              </w:rPr>
              <w:t>00</w:t>
            </w:r>
            <w:r>
              <w:rPr>
                <w:rFonts w:ascii="Times New Roman" w:eastAsiaTheme="minorEastAsia" w:hAnsi="Times New Roman" w:cs="Times New Roman" w:hint="eastAsia"/>
                <w:spacing w:val="2"/>
                <w:sz w:val="28"/>
                <w:szCs w:val="28"/>
              </w:rPr>
              <w:t>万元专项经费支持。</w:t>
            </w:r>
          </w:p>
          <w:p w:rsidR="007442B0" w:rsidRDefault="00D655AE">
            <w:pPr>
              <w:pStyle w:val="a3"/>
              <w:spacing w:line="390" w:lineRule="exact"/>
              <w:ind w:firstLine="493"/>
              <w:rPr>
                <w:rFonts w:ascii="Times New Roman" w:eastAsiaTheme="minorEastAsia" w:hAnsi="Times New Roman" w:cs="Times New Roman"/>
                <w:spacing w:val="2"/>
                <w:sz w:val="28"/>
                <w:szCs w:val="28"/>
              </w:rPr>
            </w:pPr>
            <w:r>
              <w:rPr>
                <w:rFonts w:ascii="Times New Roman" w:eastAsiaTheme="minorEastAsia" w:hAnsi="Times New Roman" w:cs="Times New Roman" w:hint="eastAsia"/>
                <w:spacing w:val="2"/>
                <w:sz w:val="28"/>
                <w:szCs w:val="28"/>
              </w:rPr>
              <w:t>充分利用工业酶分子库中的典型酶分子，</w:t>
            </w:r>
            <w:r>
              <w:rPr>
                <w:rFonts w:ascii="Times New Roman" w:eastAsiaTheme="minorEastAsia" w:hAnsi="Times New Roman" w:cs="Times New Roman"/>
                <w:spacing w:val="2"/>
                <w:sz w:val="28"/>
                <w:szCs w:val="28"/>
              </w:rPr>
              <w:t>针对生物质原料（甘蔗渣、动植物蛋白、动植物油脂）形成了组合酶</w:t>
            </w:r>
            <w:r>
              <w:rPr>
                <w:rFonts w:ascii="Times New Roman" w:eastAsiaTheme="minorEastAsia" w:hAnsi="Times New Roman" w:cs="Times New Roman"/>
                <w:spacing w:val="2"/>
                <w:sz w:val="28"/>
                <w:szCs w:val="28"/>
              </w:rPr>
              <w:t>(</w:t>
            </w:r>
            <w:r>
              <w:rPr>
                <w:rFonts w:ascii="Times New Roman" w:eastAsiaTheme="minorEastAsia" w:hAnsi="Times New Roman" w:cs="Times New Roman"/>
                <w:spacing w:val="2"/>
                <w:sz w:val="28"/>
                <w:szCs w:val="28"/>
              </w:rPr>
              <w:t>拆</w:t>
            </w:r>
            <w:r>
              <w:rPr>
                <w:rFonts w:ascii="Times New Roman" w:eastAsiaTheme="minorEastAsia" w:hAnsi="Times New Roman" w:cs="Times New Roman"/>
                <w:spacing w:val="2"/>
                <w:sz w:val="28"/>
                <w:szCs w:val="28"/>
              </w:rPr>
              <w:t>)</w:t>
            </w:r>
            <w:r>
              <w:rPr>
                <w:rFonts w:ascii="Times New Roman" w:eastAsiaTheme="minorEastAsia" w:hAnsi="Times New Roman" w:cs="Times New Roman"/>
                <w:spacing w:val="2"/>
                <w:sz w:val="28"/>
                <w:szCs w:val="28"/>
              </w:rPr>
              <w:t>解应用技术，并结合生物质酶解液特征，选育了高效合成乳酸单体和燃料乙醇的新菌种，建立了配套发酵新工艺。</w:t>
            </w:r>
            <w:r>
              <w:rPr>
                <w:rFonts w:ascii="Times New Roman" w:eastAsiaTheme="minorEastAsia" w:hAnsi="Times New Roman" w:cs="Times New Roman"/>
                <w:b/>
                <w:spacing w:val="2"/>
                <w:sz w:val="28"/>
                <w:szCs w:val="28"/>
              </w:rPr>
              <w:t>相关成果促成了与金砖国家间科研人员</w:t>
            </w:r>
            <w:r>
              <w:rPr>
                <w:rFonts w:ascii="Times New Roman" w:eastAsiaTheme="minorEastAsia" w:hAnsi="Times New Roman" w:cs="Times New Roman"/>
                <w:b/>
                <w:spacing w:val="2"/>
                <w:sz w:val="28"/>
                <w:szCs w:val="28"/>
              </w:rPr>
              <w:t>20</w:t>
            </w:r>
            <w:r>
              <w:rPr>
                <w:rFonts w:ascii="Times New Roman" w:eastAsiaTheme="minorEastAsia" w:hAnsi="Times New Roman" w:cs="Times New Roman"/>
                <w:b/>
                <w:spacing w:val="2"/>
                <w:sz w:val="28"/>
                <w:szCs w:val="28"/>
              </w:rPr>
              <w:t>人次的科技往来</w:t>
            </w:r>
            <w:r>
              <w:rPr>
                <w:rFonts w:ascii="Times New Roman" w:eastAsiaTheme="minorEastAsia" w:hAnsi="Times New Roman" w:cs="Times New Roman"/>
                <w:spacing w:val="2"/>
                <w:sz w:val="28"/>
                <w:szCs w:val="28"/>
              </w:rPr>
              <w:t>。</w:t>
            </w:r>
          </w:p>
          <w:p w:rsidR="007442B0" w:rsidRDefault="00D655AE">
            <w:pPr>
              <w:pStyle w:val="a3"/>
              <w:spacing w:line="390" w:lineRule="exact"/>
              <w:ind w:firstLine="493"/>
              <w:rPr>
                <w:rFonts w:eastAsiaTheme="minorEastAsia"/>
                <w:bCs/>
                <w:color w:val="000000"/>
                <w:sz w:val="28"/>
                <w:szCs w:val="28"/>
              </w:rPr>
            </w:pPr>
            <w:r>
              <w:rPr>
                <w:rFonts w:ascii="Times New Roman" w:eastAsiaTheme="minorEastAsia" w:hAnsi="Times New Roman" w:cs="Times New Roman"/>
                <w:spacing w:val="2"/>
                <w:sz w:val="28"/>
                <w:szCs w:val="28"/>
              </w:rPr>
              <w:t>此外，针对新冠疫情防控突发公共安全事件，组织开展了</w:t>
            </w:r>
            <w:r>
              <w:rPr>
                <w:rFonts w:ascii="Times New Roman" w:eastAsiaTheme="minorEastAsia" w:hAnsi="Times New Roman" w:cs="Times New Roman"/>
                <w:b/>
                <w:spacing w:val="2"/>
                <w:sz w:val="28"/>
                <w:szCs w:val="28"/>
              </w:rPr>
              <w:t>以酶制剂为核心的就地生物脱毒技术研发</w:t>
            </w:r>
            <w:r>
              <w:rPr>
                <w:rFonts w:ascii="Times New Roman" w:eastAsiaTheme="minorEastAsia" w:hAnsi="Times New Roman" w:cs="Times New Roman" w:hint="eastAsia"/>
                <w:spacing w:val="2"/>
                <w:sz w:val="28"/>
                <w:szCs w:val="28"/>
              </w:rPr>
              <w:t>，项目目前已进入研究方案实施阶段</w:t>
            </w:r>
            <w:r>
              <w:rPr>
                <w:rFonts w:ascii="Times New Roman" w:eastAsiaTheme="minorEastAsia" w:hAnsi="Times New Roman" w:cs="Times New Roman" w:hint="eastAsia"/>
                <w:spacing w:val="2"/>
                <w:sz w:val="28"/>
                <w:szCs w:val="28"/>
              </w:rPr>
              <w:t>。</w:t>
            </w:r>
          </w:p>
          <w:p w:rsidR="007442B0" w:rsidRDefault="00D655AE">
            <w:pPr>
              <w:widowControl/>
              <w:overflowPunct w:val="0"/>
              <w:autoSpaceDE w:val="0"/>
              <w:autoSpaceDN w:val="0"/>
              <w:adjustRightInd w:val="0"/>
              <w:spacing w:line="400" w:lineRule="exact"/>
              <w:jc w:val="left"/>
              <w:textAlignment w:val="baseline"/>
              <w:rPr>
                <w:color w:val="000000"/>
                <w:kern w:val="0"/>
                <w:sz w:val="44"/>
                <w:szCs w:val="44"/>
              </w:rPr>
            </w:pPr>
            <w:r>
              <w:rPr>
                <w:color w:val="000000"/>
                <w:kern w:val="0"/>
                <w:sz w:val="44"/>
                <w:szCs w:val="44"/>
              </w:rPr>
              <w:t xml:space="preserve">  </w:t>
            </w:r>
          </w:p>
        </w:tc>
      </w:tr>
    </w:tbl>
    <w:p w:rsidR="007442B0" w:rsidRDefault="007442B0">
      <w:pPr>
        <w:widowControl/>
        <w:overflowPunct w:val="0"/>
        <w:autoSpaceDE w:val="0"/>
        <w:autoSpaceDN w:val="0"/>
        <w:adjustRightInd w:val="0"/>
        <w:spacing w:line="20" w:lineRule="exact"/>
        <w:textAlignment w:val="baseline"/>
        <w:rPr>
          <w:color w:val="000000"/>
          <w:kern w:val="0"/>
          <w:sz w:val="2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799"/>
        <w:gridCol w:w="8046"/>
      </w:tblGrid>
      <w:tr w:rsidR="007442B0">
        <w:trPr>
          <w:cantSplit/>
          <w:trHeight w:val="2536"/>
          <w:jc w:val="center"/>
        </w:trPr>
        <w:tc>
          <w:tcPr>
            <w:tcW w:w="799" w:type="dxa"/>
            <w:tcBorders>
              <w:top w:val="single" w:sz="6" w:space="0" w:color="000000"/>
              <w:bottom w:val="single" w:sz="6" w:space="0" w:color="000000"/>
            </w:tcBorders>
            <w:textDirection w:val="tbRlV"/>
            <w:vAlign w:val="center"/>
          </w:tcPr>
          <w:p w:rsidR="007442B0" w:rsidRDefault="00D655AE">
            <w:pPr>
              <w:widowControl/>
              <w:overflowPunct w:val="0"/>
              <w:autoSpaceDE w:val="0"/>
              <w:autoSpaceDN w:val="0"/>
              <w:adjustRightInd w:val="0"/>
              <w:spacing w:line="400" w:lineRule="exact"/>
              <w:ind w:left="113" w:right="113"/>
              <w:jc w:val="center"/>
              <w:textAlignment w:val="baseline"/>
              <w:rPr>
                <w:bCs/>
                <w:color w:val="000000"/>
                <w:kern w:val="0"/>
                <w:sz w:val="28"/>
                <w:szCs w:val="28"/>
              </w:rPr>
            </w:pPr>
            <w:r>
              <w:rPr>
                <w:color w:val="000000"/>
                <w:spacing w:val="40"/>
                <w:kern w:val="0"/>
                <w:sz w:val="28"/>
                <w:szCs w:val="28"/>
              </w:rPr>
              <w:t>个人声明</w:t>
            </w:r>
          </w:p>
        </w:tc>
        <w:tc>
          <w:tcPr>
            <w:tcW w:w="8046" w:type="dxa"/>
            <w:tcBorders>
              <w:top w:val="single" w:sz="6" w:space="0" w:color="000000"/>
              <w:bottom w:val="single" w:sz="6" w:space="0" w:color="000000"/>
            </w:tcBorders>
            <w:vAlign w:val="center"/>
          </w:tcPr>
          <w:p w:rsidR="007442B0" w:rsidRDefault="00D655AE">
            <w:pPr>
              <w:widowControl/>
              <w:tabs>
                <w:tab w:val="right" w:pos="9720"/>
              </w:tabs>
              <w:overflowPunct w:val="0"/>
              <w:autoSpaceDE w:val="0"/>
              <w:autoSpaceDN w:val="0"/>
              <w:adjustRightInd w:val="0"/>
              <w:snapToGrid w:val="0"/>
              <w:spacing w:line="420" w:lineRule="exact"/>
              <w:ind w:firstLine="560"/>
              <w:textAlignment w:val="bottom"/>
              <w:rPr>
                <w:color w:val="000000"/>
                <w:kern w:val="0"/>
                <w:sz w:val="28"/>
              </w:rPr>
            </w:pPr>
            <w:r>
              <w:rPr>
                <w:color w:val="000000"/>
                <w:kern w:val="0"/>
                <w:sz w:val="28"/>
              </w:rPr>
              <w:t>本人接受推荐，承诺推荐材料中所有信息真实可靠，若有失实和造假行为，本人愿承担一切责任。</w:t>
            </w:r>
          </w:p>
          <w:p w:rsidR="007442B0" w:rsidRDefault="007442B0">
            <w:pPr>
              <w:widowControl/>
              <w:tabs>
                <w:tab w:val="right" w:pos="9720"/>
              </w:tabs>
              <w:overflowPunct w:val="0"/>
              <w:autoSpaceDE w:val="0"/>
              <w:autoSpaceDN w:val="0"/>
              <w:adjustRightInd w:val="0"/>
              <w:snapToGrid w:val="0"/>
              <w:spacing w:line="420" w:lineRule="exact"/>
              <w:ind w:firstLine="300"/>
              <w:textAlignment w:val="bottom"/>
              <w:rPr>
                <w:color w:val="000000"/>
                <w:kern w:val="0"/>
                <w:sz w:val="15"/>
              </w:rPr>
            </w:pPr>
          </w:p>
          <w:p w:rsidR="007442B0" w:rsidRDefault="00D655AE">
            <w:pPr>
              <w:widowControl/>
              <w:tabs>
                <w:tab w:val="right" w:pos="9720"/>
              </w:tabs>
              <w:overflowPunct w:val="0"/>
              <w:autoSpaceDE w:val="0"/>
              <w:autoSpaceDN w:val="0"/>
              <w:adjustRightInd w:val="0"/>
              <w:snapToGrid w:val="0"/>
              <w:spacing w:line="420" w:lineRule="exact"/>
              <w:ind w:firstLineChars="1500" w:firstLine="4200"/>
              <w:textAlignment w:val="bottom"/>
              <w:rPr>
                <w:color w:val="000000"/>
                <w:kern w:val="0"/>
                <w:sz w:val="28"/>
              </w:rPr>
            </w:pPr>
            <w:r>
              <w:rPr>
                <w:color w:val="000000"/>
                <w:kern w:val="0"/>
                <w:sz w:val="28"/>
              </w:rPr>
              <w:t>候选人签名：</w:t>
            </w:r>
          </w:p>
          <w:p w:rsidR="007442B0" w:rsidRDefault="00D655AE">
            <w:pPr>
              <w:widowControl/>
              <w:overflowPunct w:val="0"/>
              <w:autoSpaceDE w:val="0"/>
              <w:autoSpaceDN w:val="0"/>
              <w:adjustRightInd w:val="0"/>
              <w:spacing w:line="420" w:lineRule="exact"/>
              <w:ind w:firstLineChars="2050" w:firstLine="5740"/>
              <w:jc w:val="left"/>
              <w:textAlignment w:val="baseline"/>
              <w:rPr>
                <w:bCs/>
                <w:color w:val="000000"/>
                <w:kern w:val="0"/>
                <w:sz w:val="28"/>
                <w:szCs w:val="28"/>
              </w:rPr>
            </w:pPr>
            <w:r>
              <w:rPr>
                <w:color w:val="000000"/>
                <w:kern w:val="0"/>
                <w:sz w:val="28"/>
              </w:rPr>
              <w:t>年</w:t>
            </w:r>
            <w:r>
              <w:rPr>
                <w:color w:val="000000"/>
                <w:kern w:val="0"/>
                <w:sz w:val="28"/>
              </w:rPr>
              <w:t xml:space="preserve">   </w:t>
            </w:r>
            <w:r>
              <w:rPr>
                <w:color w:val="000000"/>
                <w:kern w:val="0"/>
                <w:sz w:val="28"/>
              </w:rPr>
              <w:t>月</w:t>
            </w:r>
            <w:r>
              <w:rPr>
                <w:color w:val="000000"/>
                <w:kern w:val="0"/>
                <w:sz w:val="28"/>
              </w:rPr>
              <w:t xml:space="preserve">   </w:t>
            </w:r>
            <w:r>
              <w:rPr>
                <w:color w:val="000000"/>
                <w:kern w:val="0"/>
                <w:sz w:val="28"/>
              </w:rPr>
              <w:t>日</w:t>
            </w:r>
          </w:p>
        </w:tc>
      </w:tr>
      <w:tr w:rsidR="007442B0">
        <w:trPr>
          <w:cantSplit/>
          <w:trHeight w:val="1701"/>
          <w:jc w:val="center"/>
        </w:trPr>
        <w:tc>
          <w:tcPr>
            <w:tcW w:w="799" w:type="dxa"/>
            <w:tcBorders>
              <w:top w:val="single" w:sz="6" w:space="0" w:color="000000"/>
              <w:bottom w:val="single" w:sz="6" w:space="0" w:color="000000"/>
            </w:tcBorders>
            <w:textDirection w:val="tbRlV"/>
            <w:vAlign w:val="center"/>
          </w:tcPr>
          <w:p w:rsidR="007442B0" w:rsidRDefault="00D655AE">
            <w:pPr>
              <w:widowControl/>
              <w:overflowPunct w:val="0"/>
              <w:autoSpaceDE w:val="0"/>
              <w:autoSpaceDN w:val="0"/>
              <w:adjustRightInd w:val="0"/>
              <w:spacing w:line="400" w:lineRule="exact"/>
              <w:ind w:left="113" w:right="113"/>
              <w:jc w:val="center"/>
              <w:textAlignment w:val="baseline"/>
              <w:rPr>
                <w:color w:val="000000"/>
                <w:spacing w:val="40"/>
                <w:kern w:val="0"/>
                <w:sz w:val="28"/>
                <w:szCs w:val="28"/>
              </w:rPr>
            </w:pPr>
            <w:r>
              <w:rPr>
                <w:color w:val="000000"/>
                <w:spacing w:val="40"/>
                <w:kern w:val="0"/>
                <w:sz w:val="28"/>
                <w:szCs w:val="28"/>
              </w:rPr>
              <w:t>所在单位意见</w:t>
            </w:r>
          </w:p>
        </w:tc>
        <w:tc>
          <w:tcPr>
            <w:tcW w:w="8046" w:type="dxa"/>
            <w:tcBorders>
              <w:top w:val="single" w:sz="6" w:space="0" w:color="000000"/>
              <w:bottom w:val="single" w:sz="6" w:space="0" w:color="000000"/>
            </w:tcBorders>
            <w:vAlign w:val="center"/>
          </w:tcPr>
          <w:p w:rsidR="007442B0" w:rsidRDefault="00D655AE">
            <w:pPr>
              <w:widowControl/>
              <w:tabs>
                <w:tab w:val="right" w:pos="9720"/>
              </w:tabs>
              <w:overflowPunct w:val="0"/>
              <w:autoSpaceDE w:val="0"/>
              <w:autoSpaceDN w:val="0"/>
              <w:adjustRightInd w:val="0"/>
              <w:snapToGrid w:val="0"/>
              <w:spacing w:line="420" w:lineRule="exact"/>
              <w:ind w:firstLine="560"/>
              <w:textAlignment w:val="bottom"/>
              <w:rPr>
                <w:color w:val="000000"/>
                <w:kern w:val="0"/>
                <w:sz w:val="28"/>
              </w:rPr>
            </w:pPr>
            <w:r>
              <w:rPr>
                <w:color w:val="000000"/>
                <w:kern w:val="0"/>
                <w:sz w:val="28"/>
              </w:rPr>
              <w:t>经审核，本推荐表中所填写的候选人材料实事求是，真实准确。</w:t>
            </w:r>
          </w:p>
          <w:p w:rsidR="007442B0" w:rsidRDefault="00D655AE">
            <w:pPr>
              <w:widowControl/>
              <w:tabs>
                <w:tab w:val="right" w:pos="9720"/>
              </w:tabs>
              <w:overflowPunct w:val="0"/>
              <w:autoSpaceDE w:val="0"/>
              <w:autoSpaceDN w:val="0"/>
              <w:adjustRightInd w:val="0"/>
              <w:snapToGrid w:val="0"/>
              <w:spacing w:line="420" w:lineRule="exact"/>
              <w:ind w:firstLine="560"/>
              <w:textAlignment w:val="bottom"/>
              <w:rPr>
                <w:color w:val="000000"/>
                <w:kern w:val="0"/>
                <w:sz w:val="28"/>
              </w:rPr>
            </w:pPr>
            <w:r>
              <w:rPr>
                <w:color w:val="000000"/>
                <w:kern w:val="0"/>
                <w:sz w:val="28"/>
              </w:rPr>
              <w:t>王正祥教授在思想政治行动上同以习近平同志为核心的党中央保持高度一致。工作中，严格遵守党规党纪，廉洁自律，作风正派。</w:t>
            </w:r>
            <w:r>
              <w:rPr>
                <w:rFonts w:hint="eastAsia"/>
                <w:color w:val="000000"/>
                <w:kern w:val="0"/>
                <w:sz w:val="28"/>
              </w:rPr>
              <w:t>王正祥教授</w:t>
            </w:r>
            <w:r>
              <w:rPr>
                <w:color w:val="000000"/>
                <w:kern w:val="0"/>
                <w:sz w:val="28"/>
              </w:rPr>
              <w:t>长期工作在科研和人才培养第一线，获得全国优秀科技工作者以及天津市有突出贡献专家等荣誉称号</w:t>
            </w:r>
            <w:r>
              <w:rPr>
                <w:rFonts w:hint="eastAsia"/>
                <w:color w:val="000000"/>
                <w:kern w:val="0"/>
                <w:sz w:val="28"/>
              </w:rPr>
              <w:t>，</w:t>
            </w:r>
            <w:r>
              <w:rPr>
                <w:color w:val="000000"/>
                <w:kern w:val="0"/>
                <w:sz w:val="28"/>
              </w:rPr>
              <w:t>被评为天津市劳动模范</w:t>
            </w:r>
            <w:r>
              <w:rPr>
                <w:rFonts w:hint="eastAsia"/>
                <w:color w:val="000000"/>
                <w:kern w:val="0"/>
                <w:sz w:val="28"/>
              </w:rPr>
              <w:t>；</w:t>
            </w:r>
            <w:r>
              <w:rPr>
                <w:color w:val="000000"/>
                <w:kern w:val="0"/>
                <w:sz w:val="28"/>
              </w:rPr>
              <w:t>工作室被评为天津市教育系统首批</w:t>
            </w:r>
            <w:r>
              <w:rPr>
                <w:color w:val="000000"/>
                <w:kern w:val="0"/>
                <w:sz w:val="28"/>
              </w:rPr>
              <w:t>“</w:t>
            </w:r>
            <w:r>
              <w:rPr>
                <w:color w:val="000000"/>
                <w:kern w:val="0"/>
                <w:sz w:val="28"/>
              </w:rPr>
              <w:t>劳模创新工作室</w:t>
            </w:r>
            <w:r>
              <w:rPr>
                <w:color w:val="000000"/>
                <w:kern w:val="0"/>
                <w:sz w:val="28"/>
              </w:rPr>
              <w:t>”</w:t>
            </w:r>
            <w:r>
              <w:rPr>
                <w:rFonts w:hint="eastAsia"/>
                <w:color w:val="000000"/>
                <w:kern w:val="0"/>
                <w:sz w:val="28"/>
              </w:rPr>
              <w:t>和</w:t>
            </w:r>
            <w:r>
              <w:rPr>
                <w:color w:val="000000"/>
                <w:kern w:val="0"/>
                <w:sz w:val="28"/>
              </w:rPr>
              <w:t>天津市高等学校创新团队。</w:t>
            </w:r>
          </w:p>
          <w:p w:rsidR="007442B0" w:rsidRDefault="00D655AE">
            <w:pPr>
              <w:widowControl/>
              <w:tabs>
                <w:tab w:val="right" w:pos="9720"/>
              </w:tabs>
              <w:overflowPunct w:val="0"/>
              <w:autoSpaceDE w:val="0"/>
              <w:autoSpaceDN w:val="0"/>
              <w:adjustRightInd w:val="0"/>
              <w:snapToGrid w:val="0"/>
              <w:spacing w:line="420" w:lineRule="exact"/>
              <w:ind w:firstLine="560"/>
              <w:textAlignment w:val="bottom"/>
              <w:rPr>
                <w:color w:val="000000"/>
                <w:kern w:val="0"/>
                <w:sz w:val="28"/>
              </w:rPr>
            </w:pPr>
            <w:r>
              <w:rPr>
                <w:rFonts w:hint="eastAsia"/>
                <w:color w:val="000000"/>
                <w:kern w:val="0"/>
                <w:sz w:val="28"/>
              </w:rPr>
              <w:t>同意推荐</w:t>
            </w:r>
            <w:r>
              <w:rPr>
                <w:color w:val="000000"/>
                <w:kern w:val="0"/>
                <w:sz w:val="28"/>
              </w:rPr>
              <w:t>王正祥教授</w:t>
            </w:r>
            <w:r>
              <w:rPr>
                <w:rFonts w:hint="eastAsia"/>
                <w:color w:val="000000"/>
                <w:kern w:val="0"/>
                <w:sz w:val="28"/>
              </w:rPr>
              <w:t>作为</w:t>
            </w:r>
            <w:r>
              <w:rPr>
                <w:rFonts w:hint="eastAsia"/>
                <w:color w:val="000000"/>
                <w:kern w:val="0"/>
                <w:sz w:val="28"/>
              </w:rPr>
              <w:t>2020</w:t>
            </w:r>
            <w:r>
              <w:rPr>
                <w:rFonts w:hint="eastAsia"/>
                <w:color w:val="000000"/>
                <w:kern w:val="0"/>
                <w:sz w:val="28"/>
              </w:rPr>
              <w:t>年“最美科技工作者”候选人。</w:t>
            </w:r>
          </w:p>
          <w:p w:rsidR="007442B0" w:rsidRDefault="00D655AE">
            <w:pPr>
              <w:widowControl/>
              <w:overflowPunct w:val="0"/>
              <w:autoSpaceDE w:val="0"/>
              <w:autoSpaceDN w:val="0"/>
              <w:adjustRightInd w:val="0"/>
              <w:snapToGrid w:val="0"/>
              <w:spacing w:before="60" w:line="420" w:lineRule="exact"/>
              <w:ind w:right="980" w:firstLineChars="1750" w:firstLine="4900"/>
              <w:textAlignment w:val="baseline"/>
              <w:rPr>
                <w:color w:val="000000"/>
                <w:kern w:val="0"/>
                <w:sz w:val="28"/>
                <w:szCs w:val="28"/>
              </w:rPr>
            </w:pPr>
            <w:r>
              <w:rPr>
                <w:color w:val="000000"/>
                <w:kern w:val="0"/>
                <w:sz w:val="28"/>
                <w:szCs w:val="28"/>
              </w:rPr>
              <w:t>（盖</w:t>
            </w:r>
            <w:r>
              <w:rPr>
                <w:color w:val="000000"/>
                <w:kern w:val="0"/>
                <w:sz w:val="28"/>
                <w:szCs w:val="28"/>
              </w:rPr>
              <w:t xml:space="preserve"> </w:t>
            </w:r>
            <w:r>
              <w:rPr>
                <w:color w:val="000000"/>
                <w:kern w:val="0"/>
                <w:sz w:val="28"/>
                <w:szCs w:val="28"/>
              </w:rPr>
              <w:t>章）</w:t>
            </w:r>
          </w:p>
          <w:p w:rsidR="007442B0" w:rsidRDefault="00D655AE">
            <w:pPr>
              <w:widowControl/>
              <w:tabs>
                <w:tab w:val="right" w:pos="9720"/>
              </w:tabs>
              <w:overflowPunct w:val="0"/>
              <w:autoSpaceDE w:val="0"/>
              <w:autoSpaceDN w:val="0"/>
              <w:adjustRightInd w:val="0"/>
              <w:snapToGrid w:val="0"/>
              <w:spacing w:line="420" w:lineRule="exact"/>
              <w:ind w:firstLineChars="1800" w:firstLine="5040"/>
              <w:textAlignment w:val="bottom"/>
              <w:rPr>
                <w:color w:val="000000"/>
                <w:kern w:val="0"/>
                <w:sz w:val="28"/>
              </w:rPr>
            </w:pPr>
            <w:r>
              <w:rPr>
                <w:color w:val="000000"/>
                <w:kern w:val="0"/>
                <w:sz w:val="28"/>
                <w:szCs w:val="28"/>
              </w:rPr>
              <w:t>年</w:t>
            </w:r>
            <w:r>
              <w:rPr>
                <w:color w:val="000000"/>
                <w:kern w:val="0"/>
                <w:sz w:val="28"/>
                <w:szCs w:val="28"/>
              </w:rPr>
              <w:t xml:space="preserve">   </w:t>
            </w:r>
            <w:r>
              <w:rPr>
                <w:color w:val="000000"/>
                <w:kern w:val="0"/>
                <w:sz w:val="28"/>
                <w:szCs w:val="28"/>
              </w:rPr>
              <w:t>月</w:t>
            </w:r>
            <w:r>
              <w:rPr>
                <w:color w:val="000000"/>
                <w:kern w:val="0"/>
                <w:sz w:val="28"/>
                <w:szCs w:val="28"/>
              </w:rPr>
              <w:t xml:space="preserve">   </w:t>
            </w:r>
            <w:r>
              <w:rPr>
                <w:color w:val="000000"/>
                <w:kern w:val="0"/>
                <w:sz w:val="28"/>
                <w:szCs w:val="28"/>
              </w:rPr>
              <w:t>日</w:t>
            </w:r>
          </w:p>
        </w:tc>
      </w:tr>
      <w:tr w:rsidR="007442B0">
        <w:trPr>
          <w:cantSplit/>
          <w:trHeight w:val="2613"/>
          <w:jc w:val="center"/>
        </w:trPr>
        <w:tc>
          <w:tcPr>
            <w:tcW w:w="799" w:type="dxa"/>
            <w:tcBorders>
              <w:top w:val="single" w:sz="6" w:space="0" w:color="000000"/>
              <w:bottom w:val="single" w:sz="6" w:space="0" w:color="000000"/>
            </w:tcBorders>
            <w:textDirection w:val="tbRlV"/>
            <w:vAlign w:val="center"/>
          </w:tcPr>
          <w:p w:rsidR="007442B0" w:rsidRDefault="00D655AE">
            <w:pPr>
              <w:widowControl/>
              <w:overflowPunct w:val="0"/>
              <w:autoSpaceDE w:val="0"/>
              <w:autoSpaceDN w:val="0"/>
              <w:adjustRightInd w:val="0"/>
              <w:spacing w:line="400" w:lineRule="exact"/>
              <w:ind w:left="113" w:right="113"/>
              <w:jc w:val="center"/>
              <w:textAlignment w:val="baseline"/>
              <w:rPr>
                <w:color w:val="000000"/>
                <w:spacing w:val="40"/>
                <w:kern w:val="0"/>
                <w:sz w:val="28"/>
                <w:szCs w:val="28"/>
              </w:rPr>
            </w:pPr>
            <w:r>
              <w:rPr>
                <w:color w:val="000000"/>
                <w:spacing w:val="40"/>
                <w:kern w:val="0"/>
                <w:sz w:val="28"/>
                <w:szCs w:val="28"/>
              </w:rPr>
              <w:t>推荐单位意见</w:t>
            </w:r>
          </w:p>
        </w:tc>
        <w:tc>
          <w:tcPr>
            <w:tcW w:w="8046" w:type="dxa"/>
            <w:tcBorders>
              <w:top w:val="single" w:sz="6" w:space="0" w:color="000000"/>
              <w:bottom w:val="single" w:sz="6" w:space="0" w:color="000000"/>
            </w:tcBorders>
            <w:vAlign w:val="center"/>
          </w:tcPr>
          <w:p w:rsidR="007442B0" w:rsidRDefault="007442B0">
            <w:pPr>
              <w:widowControl/>
              <w:overflowPunct w:val="0"/>
              <w:autoSpaceDE w:val="0"/>
              <w:autoSpaceDN w:val="0"/>
              <w:adjustRightInd w:val="0"/>
              <w:snapToGrid w:val="0"/>
              <w:spacing w:before="60" w:line="420" w:lineRule="exact"/>
              <w:jc w:val="left"/>
              <w:textAlignment w:val="baseline"/>
              <w:rPr>
                <w:color w:val="000000"/>
                <w:kern w:val="0"/>
                <w:sz w:val="28"/>
                <w:szCs w:val="28"/>
              </w:rPr>
            </w:pPr>
          </w:p>
          <w:p w:rsidR="007442B0" w:rsidRDefault="007442B0">
            <w:pPr>
              <w:widowControl/>
              <w:overflowPunct w:val="0"/>
              <w:autoSpaceDE w:val="0"/>
              <w:autoSpaceDN w:val="0"/>
              <w:adjustRightInd w:val="0"/>
              <w:snapToGrid w:val="0"/>
              <w:spacing w:before="60" w:line="420" w:lineRule="exact"/>
              <w:jc w:val="left"/>
              <w:textAlignment w:val="baseline"/>
              <w:rPr>
                <w:color w:val="000000"/>
                <w:kern w:val="0"/>
                <w:sz w:val="28"/>
                <w:szCs w:val="28"/>
              </w:rPr>
            </w:pPr>
          </w:p>
          <w:p w:rsidR="007442B0" w:rsidRDefault="007442B0">
            <w:pPr>
              <w:widowControl/>
              <w:overflowPunct w:val="0"/>
              <w:autoSpaceDE w:val="0"/>
              <w:autoSpaceDN w:val="0"/>
              <w:adjustRightInd w:val="0"/>
              <w:snapToGrid w:val="0"/>
              <w:spacing w:before="60" w:line="420" w:lineRule="exact"/>
              <w:jc w:val="left"/>
              <w:textAlignment w:val="baseline"/>
              <w:rPr>
                <w:color w:val="000000"/>
                <w:kern w:val="0"/>
                <w:sz w:val="28"/>
                <w:szCs w:val="28"/>
              </w:rPr>
            </w:pPr>
          </w:p>
          <w:p w:rsidR="007442B0" w:rsidRDefault="007442B0">
            <w:pPr>
              <w:widowControl/>
              <w:overflowPunct w:val="0"/>
              <w:autoSpaceDE w:val="0"/>
              <w:autoSpaceDN w:val="0"/>
              <w:adjustRightInd w:val="0"/>
              <w:snapToGrid w:val="0"/>
              <w:spacing w:before="60" w:line="420" w:lineRule="exact"/>
              <w:jc w:val="left"/>
              <w:textAlignment w:val="baseline"/>
              <w:rPr>
                <w:color w:val="000000"/>
                <w:kern w:val="0"/>
                <w:sz w:val="28"/>
                <w:szCs w:val="28"/>
              </w:rPr>
            </w:pPr>
          </w:p>
          <w:p w:rsidR="007442B0" w:rsidRDefault="00D655AE">
            <w:pPr>
              <w:widowControl/>
              <w:overflowPunct w:val="0"/>
              <w:autoSpaceDE w:val="0"/>
              <w:autoSpaceDN w:val="0"/>
              <w:adjustRightInd w:val="0"/>
              <w:snapToGrid w:val="0"/>
              <w:spacing w:before="60" w:line="420" w:lineRule="exact"/>
              <w:jc w:val="left"/>
              <w:textAlignment w:val="baseline"/>
              <w:rPr>
                <w:color w:val="000000"/>
                <w:kern w:val="0"/>
                <w:sz w:val="28"/>
                <w:szCs w:val="28"/>
              </w:rPr>
            </w:pPr>
            <w:r>
              <w:rPr>
                <w:color w:val="000000"/>
                <w:kern w:val="0"/>
                <w:sz w:val="28"/>
                <w:szCs w:val="28"/>
              </w:rPr>
              <w:t xml:space="preserve">                                      </w:t>
            </w:r>
            <w:r>
              <w:rPr>
                <w:color w:val="000000"/>
                <w:kern w:val="0"/>
                <w:sz w:val="28"/>
                <w:szCs w:val="28"/>
              </w:rPr>
              <w:t>（盖</w:t>
            </w:r>
            <w:r>
              <w:rPr>
                <w:color w:val="000000"/>
                <w:kern w:val="0"/>
                <w:sz w:val="28"/>
                <w:szCs w:val="28"/>
              </w:rPr>
              <w:t xml:space="preserve"> </w:t>
            </w:r>
            <w:r>
              <w:rPr>
                <w:color w:val="000000"/>
                <w:kern w:val="0"/>
                <w:sz w:val="28"/>
                <w:szCs w:val="28"/>
              </w:rPr>
              <w:t>章）</w:t>
            </w:r>
          </w:p>
          <w:p w:rsidR="007442B0" w:rsidRDefault="00D655AE">
            <w:pPr>
              <w:widowControl/>
              <w:overflowPunct w:val="0"/>
              <w:autoSpaceDE w:val="0"/>
              <w:autoSpaceDN w:val="0"/>
              <w:adjustRightInd w:val="0"/>
              <w:spacing w:line="420" w:lineRule="exact"/>
              <w:ind w:firstLineChars="2050" w:firstLine="5740"/>
              <w:jc w:val="left"/>
              <w:textAlignment w:val="baseline"/>
              <w:rPr>
                <w:bCs/>
                <w:color w:val="000000"/>
                <w:kern w:val="0"/>
                <w:sz w:val="28"/>
                <w:szCs w:val="28"/>
              </w:rPr>
            </w:pPr>
            <w:r>
              <w:rPr>
                <w:color w:val="000000"/>
                <w:kern w:val="0"/>
                <w:sz w:val="28"/>
                <w:szCs w:val="28"/>
              </w:rPr>
              <w:t>年</w:t>
            </w:r>
            <w:r>
              <w:rPr>
                <w:color w:val="000000"/>
                <w:kern w:val="0"/>
                <w:sz w:val="28"/>
                <w:szCs w:val="28"/>
              </w:rPr>
              <w:t xml:space="preserve">   </w:t>
            </w:r>
            <w:r>
              <w:rPr>
                <w:color w:val="000000"/>
                <w:kern w:val="0"/>
                <w:sz w:val="28"/>
                <w:szCs w:val="28"/>
              </w:rPr>
              <w:t>月</w:t>
            </w:r>
            <w:r>
              <w:rPr>
                <w:color w:val="000000"/>
                <w:kern w:val="0"/>
                <w:sz w:val="28"/>
                <w:szCs w:val="28"/>
              </w:rPr>
              <w:t xml:space="preserve">   </w:t>
            </w:r>
            <w:r>
              <w:rPr>
                <w:color w:val="000000"/>
                <w:kern w:val="0"/>
                <w:sz w:val="28"/>
                <w:szCs w:val="28"/>
              </w:rPr>
              <w:t>日</w:t>
            </w:r>
          </w:p>
        </w:tc>
      </w:tr>
      <w:tr w:rsidR="007442B0" w:rsidTr="00FE0379">
        <w:trPr>
          <w:cantSplit/>
          <w:trHeight w:val="2646"/>
          <w:jc w:val="center"/>
        </w:trPr>
        <w:tc>
          <w:tcPr>
            <w:tcW w:w="799" w:type="dxa"/>
            <w:tcBorders>
              <w:top w:val="single" w:sz="6" w:space="0" w:color="000000"/>
              <w:bottom w:val="single" w:sz="12" w:space="0" w:color="000000"/>
            </w:tcBorders>
            <w:textDirection w:val="tbRlV"/>
            <w:vAlign w:val="center"/>
          </w:tcPr>
          <w:p w:rsidR="007442B0" w:rsidRDefault="00D655AE">
            <w:pPr>
              <w:widowControl/>
              <w:overflowPunct w:val="0"/>
              <w:autoSpaceDE w:val="0"/>
              <w:autoSpaceDN w:val="0"/>
              <w:adjustRightInd w:val="0"/>
              <w:spacing w:line="400" w:lineRule="exact"/>
              <w:ind w:left="113" w:right="113"/>
              <w:jc w:val="center"/>
              <w:textAlignment w:val="baseline"/>
              <w:rPr>
                <w:bCs/>
                <w:color w:val="000000"/>
                <w:kern w:val="0"/>
                <w:sz w:val="28"/>
                <w:szCs w:val="28"/>
              </w:rPr>
            </w:pPr>
            <w:r>
              <w:rPr>
                <w:color w:val="000000"/>
                <w:spacing w:val="40"/>
                <w:kern w:val="0"/>
                <w:sz w:val="28"/>
                <w:szCs w:val="28"/>
              </w:rPr>
              <w:t>备注</w:t>
            </w:r>
          </w:p>
        </w:tc>
        <w:tc>
          <w:tcPr>
            <w:tcW w:w="8046" w:type="dxa"/>
            <w:tcBorders>
              <w:top w:val="single" w:sz="6" w:space="0" w:color="000000"/>
              <w:bottom w:val="single" w:sz="12" w:space="0" w:color="000000"/>
            </w:tcBorders>
            <w:vAlign w:val="center"/>
          </w:tcPr>
          <w:p w:rsidR="007442B0" w:rsidRDefault="007442B0">
            <w:pPr>
              <w:widowControl/>
              <w:overflowPunct w:val="0"/>
              <w:autoSpaceDE w:val="0"/>
              <w:autoSpaceDN w:val="0"/>
              <w:adjustRightInd w:val="0"/>
              <w:spacing w:line="420" w:lineRule="exact"/>
              <w:jc w:val="left"/>
              <w:textAlignment w:val="baseline"/>
              <w:rPr>
                <w:bCs/>
                <w:color w:val="000000"/>
                <w:kern w:val="0"/>
                <w:sz w:val="28"/>
                <w:szCs w:val="28"/>
              </w:rPr>
            </w:pPr>
          </w:p>
        </w:tc>
      </w:tr>
    </w:tbl>
    <w:p w:rsidR="007442B0" w:rsidRDefault="007442B0">
      <w:pPr>
        <w:widowControl/>
        <w:overflowPunct w:val="0"/>
        <w:autoSpaceDE w:val="0"/>
        <w:autoSpaceDN w:val="0"/>
        <w:adjustRightInd w:val="0"/>
        <w:spacing w:line="580" w:lineRule="exact"/>
        <w:textAlignment w:val="baseline"/>
        <w:rPr>
          <w:color w:val="000000"/>
          <w:kern w:val="0"/>
          <w:sz w:val="32"/>
          <w:szCs w:val="32"/>
        </w:rPr>
        <w:sectPr w:rsidR="007442B0">
          <w:headerReference w:type="even" r:id="rId8"/>
          <w:footerReference w:type="even" r:id="rId9"/>
          <w:footerReference w:type="default" r:id="rId10"/>
          <w:footerReference w:type="first" r:id="rId11"/>
          <w:pgSz w:w="11907" w:h="16840"/>
          <w:pgMar w:top="2041" w:right="1588" w:bottom="1701" w:left="1588" w:header="0" w:footer="1474" w:gutter="0"/>
          <w:pgNumType w:fmt="numberInDash"/>
          <w:cols w:space="720"/>
          <w:titlePg/>
          <w:docGrid w:linePitch="408" w:charSpace="-5735"/>
        </w:sectPr>
      </w:pPr>
    </w:p>
    <w:p w:rsidR="007442B0" w:rsidRDefault="007442B0" w:rsidP="00FE0379">
      <w:bookmarkStart w:id="0" w:name="_GoBack"/>
      <w:bookmarkEnd w:id="0"/>
    </w:p>
    <w:sectPr w:rsidR="007442B0" w:rsidSect="007442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5AE" w:rsidRDefault="00D655AE" w:rsidP="007442B0">
      <w:r>
        <w:separator/>
      </w:r>
    </w:p>
  </w:endnote>
  <w:endnote w:type="continuationSeparator" w:id="0">
    <w:p w:rsidR="00D655AE" w:rsidRDefault="00D655AE" w:rsidP="00744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仿宋_GB2312">
    <w:altName w:val="Malgun Gothic Semilight"/>
    <w:charset w:val="86"/>
    <w:family w:val="modern"/>
    <w:pitch w:val="default"/>
    <w:sig w:usb0="00000000"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0" w:rsidRDefault="007442B0" w:rsidP="00FE0379">
    <w:pPr>
      <w:snapToGrid w:val="0"/>
      <w:ind w:firstLineChars="200" w:firstLine="378"/>
      <w:jc w:val="left"/>
      <w:rPr>
        <w:rFonts w:eastAsia="仿宋_GB2312"/>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0" w:rsidRPr="00FE0379" w:rsidRDefault="007442B0" w:rsidP="00FE0379">
    <w:pPr>
      <w:pStyle w:val="a4"/>
      <w:jc w:val="center"/>
      <w:rPr>
        <w:rFonts w:ascii="仿宋_GB2312" w:eastAsia="仿宋_GB2312"/>
        <w:sz w:val="28"/>
        <w:szCs w:val="28"/>
      </w:rPr>
    </w:pPr>
    <w:r>
      <w:rPr>
        <w:rFonts w:ascii="仿宋_GB2312" w:eastAsia="仿宋_GB2312" w:hint="eastAsia"/>
        <w:sz w:val="28"/>
        <w:szCs w:val="28"/>
      </w:rPr>
      <w:fldChar w:fldCharType="begin"/>
    </w:r>
    <w:r w:rsidR="00D655AE">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FE0379" w:rsidRPr="00FE0379">
      <w:rPr>
        <w:rFonts w:ascii="仿宋_GB2312" w:eastAsia="仿宋_GB2312"/>
        <w:noProof/>
        <w:sz w:val="28"/>
        <w:szCs w:val="28"/>
        <w:lang w:val="zh-CN"/>
      </w:rPr>
      <w:t>-</w:t>
    </w:r>
    <w:r w:rsidR="00FE0379">
      <w:rPr>
        <w:rFonts w:ascii="仿宋_GB2312" w:eastAsia="仿宋_GB2312"/>
        <w:noProof/>
        <w:sz w:val="28"/>
        <w:szCs w:val="28"/>
      </w:rPr>
      <w:t xml:space="preserve"> 4 -</w:t>
    </w:r>
    <w:r>
      <w:rPr>
        <w:rFonts w:ascii="仿宋_GB2312" w:eastAsia="仿宋_GB2312"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0" w:rsidRDefault="007442B0">
    <w:pPr>
      <w:pStyle w:val="a4"/>
      <w:jc w:val="center"/>
      <w:rPr>
        <w:rFonts w:ascii="仿宋_GB2312" w:eastAsia="仿宋_GB2312"/>
        <w:sz w:val="28"/>
        <w:szCs w:val="28"/>
      </w:rPr>
    </w:pPr>
    <w:r>
      <w:rPr>
        <w:rFonts w:ascii="仿宋_GB2312" w:eastAsia="仿宋_GB2312" w:hint="eastAsia"/>
        <w:sz w:val="28"/>
        <w:szCs w:val="28"/>
      </w:rPr>
      <w:fldChar w:fldCharType="begin"/>
    </w:r>
    <w:r w:rsidR="00D655AE">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FE0379" w:rsidRPr="00FE0379">
      <w:rPr>
        <w:rFonts w:ascii="仿宋_GB2312" w:eastAsia="仿宋_GB2312"/>
        <w:noProof/>
        <w:sz w:val="28"/>
        <w:szCs w:val="28"/>
        <w:lang w:val="zh-CN"/>
      </w:rPr>
      <w:t>-</w:t>
    </w:r>
    <w:r w:rsidR="00FE0379">
      <w:rPr>
        <w:rFonts w:ascii="仿宋_GB2312" w:eastAsia="仿宋_GB2312"/>
        <w:noProof/>
        <w:sz w:val="28"/>
        <w:szCs w:val="28"/>
      </w:rPr>
      <w:t xml:space="preserve"> 1 -</w:t>
    </w:r>
    <w:r>
      <w:rPr>
        <w:rFonts w:ascii="仿宋_GB2312" w:eastAsia="仿宋_GB2312" w:hint="eastAsia"/>
        <w:sz w:val="28"/>
        <w:szCs w:val="28"/>
      </w:rPr>
      <w:fldChar w:fldCharType="end"/>
    </w:r>
  </w:p>
  <w:p w:rsidR="007442B0" w:rsidRDefault="007442B0" w:rsidP="00FE0379">
    <w:pPr>
      <w:snapToGrid w:val="0"/>
      <w:ind w:firstLineChars="200" w:firstLine="378"/>
      <w:jc w:val="left"/>
      <w:rPr>
        <w:rFonts w:eastAsia="仿宋_GB2312"/>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5AE" w:rsidRDefault="00D655AE" w:rsidP="007442B0">
      <w:r>
        <w:separator/>
      </w:r>
    </w:p>
  </w:footnote>
  <w:footnote w:type="continuationSeparator" w:id="0">
    <w:p w:rsidR="00D655AE" w:rsidRDefault="00D655AE" w:rsidP="00744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B0" w:rsidRDefault="007442B0" w:rsidP="00FE0379">
    <w:pPr>
      <w:pBdr>
        <w:bottom w:val="single" w:sz="6" w:space="1" w:color="auto"/>
      </w:pBdr>
      <w:snapToGrid w:val="0"/>
      <w:ind w:firstLineChars="200" w:firstLine="378"/>
      <w:jc w:val="center"/>
      <w:rPr>
        <w:rFonts w:eastAsia="仿宋_GB2312"/>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D3443A"/>
    <w:rsid w:val="00116F9C"/>
    <w:rsid w:val="001E77B2"/>
    <w:rsid w:val="0020120C"/>
    <w:rsid w:val="00230DDD"/>
    <w:rsid w:val="005454F2"/>
    <w:rsid w:val="00584305"/>
    <w:rsid w:val="006872C0"/>
    <w:rsid w:val="007442B0"/>
    <w:rsid w:val="00792A40"/>
    <w:rsid w:val="007A5C5A"/>
    <w:rsid w:val="00A07B87"/>
    <w:rsid w:val="00A52619"/>
    <w:rsid w:val="00B44B8A"/>
    <w:rsid w:val="00CE23D0"/>
    <w:rsid w:val="00D5201E"/>
    <w:rsid w:val="00D655AE"/>
    <w:rsid w:val="00FE0379"/>
    <w:rsid w:val="02FE03FA"/>
    <w:rsid w:val="0EC9682D"/>
    <w:rsid w:val="15D318D6"/>
    <w:rsid w:val="192203E0"/>
    <w:rsid w:val="1F3963F9"/>
    <w:rsid w:val="26D047ED"/>
    <w:rsid w:val="2F7F29C8"/>
    <w:rsid w:val="374E66B7"/>
    <w:rsid w:val="3AD14D49"/>
    <w:rsid w:val="43AE3DB8"/>
    <w:rsid w:val="49D3443A"/>
    <w:rsid w:val="4D7C45A2"/>
    <w:rsid w:val="52D95564"/>
    <w:rsid w:val="546A5824"/>
    <w:rsid w:val="6492286A"/>
    <w:rsid w:val="6C4F6B96"/>
    <w:rsid w:val="6FBF7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442B0"/>
    <w:rPr>
      <w:rFonts w:ascii="宋体" w:hAnsi="Courier New" w:cs="Courier New"/>
      <w:kern w:val="0"/>
      <w:sz w:val="20"/>
      <w:szCs w:val="21"/>
    </w:rPr>
  </w:style>
  <w:style w:type="paragraph" w:styleId="a4">
    <w:name w:val="footer"/>
    <w:basedOn w:val="a"/>
    <w:uiPriority w:val="99"/>
    <w:qFormat/>
    <w:rsid w:val="007442B0"/>
    <w:pPr>
      <w:tabs>
        <w:tab w:val="center" w:pos="4153"/>
        <w:tab w:val="right" w:pos="8306"/>
      </w:tabs>
      <w:snapToGrid w:val="0"/>
      <w:jc w:val="left"/>
    </w:pPr>
    <w:rPr>
      <w:sz w:val="18"/>
      <w:szCs w:val="18"/>
    </w:rPr>
  </w:style>
  <w:style w:type="paragraph" w:customStyle="1" w:styleId="a5">
    <w:name w:val="三级标题"/>
    <w:basedOn w:val="a"/>
    <w:qFormat/>
    <w:rsid w:val="007442B0"/>
    <w:pPr>
      <w:spacing w:line="300" w:lineRule="auto"/>
      <w:ind w:firstLineChars="200" w:firstLine="420"/>
    </w:pPr>
    <w:rPr>
      <w:sz w:val="24"/>
    </w:rPr>
  </w:style>
  <w:style w:type="character" w:customStyle="1" w:styleId="Char">
    <w:name w:val="纯文本 Char"/>
    <w:link w:val="a3"/>
    <w:qFormat/>
    <w:rsid w:val="007442B0"/>
    <w:rPr>
      <w:rFonts w:ascii="宋体" w:hAnsi="Courier New" w:cs="Courier New"/>
      <w:szCs w:val="21"/>
    </w:rPr>
  </w:style>
  <w:style w:type="character" w:customStyle="1" w:styleId="a6">
    <w:name w:val="纯文本 字符"/>
    <w:basedOn w:val="a0"/>
    <w:qFormat/>
    <w:rsid w:val="007442B0"/>
    <w:rPr>
      <w:rFonts w:asciiTheme="minorEastAsia" w:eastAsiaTheme="minorEastAsia" w:hAnsi="Courier New" w:cs="Courier New"/>
      <w:kern w:val="2"/>
      <w:sz w:val="21"/>
      <w:szCs w:val="24"/>
    </w:rPr>
  </w:style>
  <w:style w:type="paragraph" w:styleId="a7">
    <w:name w:val="header"/>
    <w:basedOn w:val="a"/>
    <w:link w:val="Char0"/>
    <w:rsid w:val="00FE03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E03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骆圆圆</dc:creator>
  <cp:lastModifiedBy>xbany</cp:lastModifiedBy>
  <cp:revision>5</cp:revision>
  <dcterms:created xsi:type="dcterms:W3CDTF">2020-08-05T02:27:00Z</dcterms:created>
  <dcterms:modified xsi:type="dcterms:W3CDTF">2020-08-13T01:11:00Z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